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C1" w:rsidRDefault="00AB4AC1" w:rsidP="00AB4AC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дополнительной общеразвивающей программы</w:t>
      </w:r>
    </w:p>
    <w:p w:rsidR="00D4652A" w:rsidRPr="00AB4AC1" w:rsidRDefault="00AB4AC1" w:rsidP="00AB4AC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футболу</w:t>
      </w:r>
    </w:p>
    <w:p w:rsidR="00AB4AC1" w:rsidRDefault="00AB4AC1" w:rsidP="00D465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4652A" w:rsidRPr="00F24C7B" w:rsidRDefault="00AB4AC1" w:rsidP="00D465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</w:t>
      </w:r>
      <w:r w:rsidR="00D4652A" w:rsidRPr="00F24C7B">
        <w:rPr>
          <w:rFonts w:ascii="Times New Roman" w:eastAsia="Times New Roman" w:hAnsi="Times New Roman" w:cs="Times New Roman"/>
          <w:sz w:val="28"/>
          <w:szCs w:val="28"/>
        </w:rPr>
        <w:t>ая программа “</w:t>
      </w:r>
      <w:r w:rsidR="00D4652A">
        <w:rPr>
          <w:rFonts w:ascii="Times New Roman" w:eastAsia="Times New Roman" w:hAnsi="Times New Roman" w:cs="Times New Roman"/>
          <w:sz w:val="28"/>
          <w:szCs w:val="28"/>
        </w:rPr>
        <w:t>Фут</w:t>
      </w:r>
      <w:r w:rsidR="00D4652A" w:rsidRPr="00F24C7B">
        <w:rPr>
          <w:rFonts w:ascii="Times New Roman" w:eastAsia="Times New Roman" w:hAnsi="Times New Roman" w:cs="Times New Roman"/>
          <w:sz w:val="28"/>
          <w:szCs w:val="28"/>
        </w:rPr>
        <w:t xml:space="preserve">бол” имеет </w:t>
      </w:r>
      <w:r w:rsidR="00D4652A"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="00D4652A"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="00D4652A"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="00D4652A"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D4652A" w:rsidRPr="008B26F0" w:rsidRDefault="00D4652A" w:rsidP="00D46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типовая учебно-</w:t>
      </w:r>
      <w:r>
        <w:rPr>
          <w:rFonts w:ascii="Times New Roman" w:eastAsiaTheme="minorHAnsi" w:hAnsi="Times New Roman" w:cs="Times New Roman"/>
          <w:sz w:val="28"/>
          <w:szCs w:val="19"/>
          <w:lang w:eastAsia="en-US"/>
        </w:rPr>
        <w:t>тренировочная программа спортив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ной подготовки для детско</w:t>
      </w:r>
      <w:r>
        <w:rPr>
          <w:rFonts w:ascii="Times New Roman" w:eastAsiaTheme="minorHAnsi" w:hAnsi="Times New Roman" w:cs="Times New Roman"/>
          <w:sz w:val="28"/>
          <w:szCs w:val="19"/>
          <w:lang w:eastAsia="en-US"/>
        </w:rPr>
        <w:t>-юношеских спортивных школ, спе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циализированных детско-юношеских школ олимпийского резерва</w:t>
      </w:r>
      <w:r>
        <w:rPr>
          <w:rFonts w:ascii="Times New Roman" w:eastAsiaTheme="minorHAnsi" w:hAnsi="Times New Roman" w:cs="Times New Roman"/>
          <w:sz w:val="28"/>
          <w:szCs w:val="19"/>
          <w:lang w:eastAsia="en-US"/>
        </w:rPr>
        <w:t>/Р</w:t>
      </w:r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>оссийский футбольный союз. – М.</w:t>
      </w:r>
      <w:proofErr w:type="gramStart"/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 xml:space="preserve"> :</w:t>
      </w:r>
      <w:proofErr w:type="gramEnd"/>
      <w:r w:rsidRPr="008B26F0">
        <w:rPr>
          <w:rFonts w:ascii="Times New Roman" w:eastAsiaTheme="minorHAnsi" w:hAnsi="Times New Roman" w:cs="Times New Roman"/>
          <w:sz w:val="28"/>
          <w:szCs w:val="19"/>
          <w:lang w:eastAsia="en-US"/>
        </w:rPr>
        <w:t xml:space="preserve"> Советский спорт,</w:t>
      </w:r>
      <w:r w:rsidRPr="008B26F0">
        <w:rPr>
          <w:rFonts w:ascii="Times New Roman" w:eastAsiaTheme="minorHAnsi" w:hAnsi="Times New Roman" w:cs="Times New Roman"/>
          <w:sz w:val="28"/>
          <w:szCs w:val="28"/>
          <w:lang w:eastAsia="en-US"/>
        </w:rPr>
        <w:t>2011. – 160 с.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(авторы: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26F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М.А. Годик, Г.Л. </w:t>
      </w:r>
      <w:proofErr w:type="spellStart"/>
      <w:r w:rsidRPr="008B26F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Борознов</w:t>
      </w:r>
      <w:proofErr w:type="spellEnd"/>
      <w:r w:rsidRPr="008B26F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Н.В. Котенко, В.Н. Малышев, Н.А. </w:t>
      </w:r>
      <w:proofErr w:type="spellStart"/>
      <w:r w:rsidRPr="008B26F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Кулин</w:t>
      </w:r>
      <w:proofErr w:type="spellEnd"/>
      <w:r w:rsidRPr="008B26F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С.А. Российский</w:t>
      </w:r>
      <w:r w:rsidRPr="008B26F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4652A" w:rsidRPr="00F24C7B" w:rsidRDefault="00D4652A" w:rsidP="00D4652A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4652A" w:rsidRPr="00F24C7B" w:rsidRDefault="00D4652A" w:rsidP="00D4652A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D4652A" w:rsidRPr="00F24C7B" w:rsidRDefault="00D4652A" w:rsidP="00D4652A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D4652A" w:rsidRPr="00F24C7B" w:rsidRDefault="00D4652A" w:rsidP="00D4652A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52A" w:rsidRPr="00F24C7B" w:rsidRDefault="00D4652A" w:rsidP="00D4652A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52A" w:rsidRPr="00F24C7B" w:rsidRDefault="00D4652A" w:rsidP="00D4652A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D4652A" w:rsidRPr="00F24C7B" w:rsidRDefault="00D4652A" w:rsidP="00D4652A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реакции, меткость); </w:t>
      </w:r>
    </w:p>
    <w:p w:rsidR="00D4652A" w:rsidRPr="00F24C7B" w:rsidRDefault="00D4652A" w:rsidP="00D4652A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D4652A" w:rsidRPr="00F24C7B" w:rsidRDefault="00D4652A" w:rsidP="00D4652A">
      <w:pPr>
        <w:pStyle w:val="a3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52A" w:rsidRPr="00F24C7B" w:rsidRDefault="00D4652A" w:rsidP="00D4652A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D4652A" w:rsidRPr="00F24C7B" w:rsidRDefault="00D4652A" w:rsidP="00D4652A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D4652A" w:rsidRPr="00F24C7B" w:rsidRDefault="00D4652A" w:rsidP="00D4652A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D4652A" w:rsidRPr="00F24C7B" w:rsidRDefault="00D4652A" w:rsidP="00D4652A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D4652A" w:rsidRPr="00F24C7B" w:rsidRDefault="00D4652A" w:rsidP="00D4652A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52A" w:rsidRPr="00F24C7B" w:rsidRDefault="00D4652A" w:rsidP="00D4652A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D4652A" w:rsidRPr="00F24C7B" w:rsidRDefault="00D4652A" w:rsidP="00D4652A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D4652A" w:rsidRPr="00067C66" w:rsidRDefault="00D4652A" w:rsidP="00D4652A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D4652A" w:rsidRPr="00D4652A" w:rsidRDefault="00D4652A" w:rsidP="00D46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652A">
        <w:rPr>
          <w:rFonts w:ascii="Times New Roman" w:eastAsia="Times New Roman" w:hAnsi="Times New Roman" w:cs="Times New Roman"/>
          <w:sz w:val="28"/>
          <w:szCs w:val="24"/>
        </w:rPr>
        <w:t xml:space="preserve">Изучение теоретического материала осуществляется в форме 5-7 минутных бесед, которые проводятся, как правило, в начале занятий.    В ходе практических занятий учащиеся группы получат элементарные навыки судейства игр по  мини-футболу. Обучение судейству осуществляется во время проведения двухсторонних учебных, тренировочных игр и соревнований. </w:t>
      </w:r>
    </w:p>
    <w:p w:rsidR="00D4652A" w:rsidRPr="00D4652A" w:rsidRDefault="00D4652A" w:rsidP="00D46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652A">
        <w:rPr>
          <w:rFonts w:ascii="Times New Roman" w:eastAsia="Times New Roman" w:hAnsi="Times New Roman" w:cs="Times New Roman"/>
          <w:sz w:val="28"/>
          <w:szCs w:val="24"/>
        </w:rPr>
        <w:t xml:space="preserve">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:rsidR="00D4652A" w:rsidRPr="00D4652A" w:rsidRDefault="00D4652A" w:rsidP="00D46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65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футболистов.                                    </w:t>
      </w:r>
    </w:p>
    <w:p w:rsidR="00D4652A" w:rsidRPr="00D4652A" w:rsidRDefault="00D4652A" w:rsidP="00D465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D4652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D4652A" w:rsidRPr="00D4652A" w:rsidRDefault="00D4652A" w:rsidP="00D46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52A">
        <w:rPr>
          <w:rFonts w:ascii="Times New Roman" w:hAnsi="Times New Roman" w:cs="Times New Roman"/>
          <w:sz w:val="28"/>
        </w:rPr>
        <w:t>- формирование устойчивого интереса к занятиям спортом;</w:t>
      </w:r>
    </w:p>
    <w:p w:rsidR="00D4652A" w:rsidRPr="00D4652A" w:rsidRDefault="00D4652A" w:rsidP="00D46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52A">
        <w:rPr>
          <w:rFonts w:ascii="Times New Roman" w:hAnsi="Times New Roman" w:cs="Times New Roman"/>
          <w:sz w:val="28"/>
        </w:rPr>
        <w:t>- формирование широкого круга двигательных умений и навыков;</w:t>
      </w:r>
    </w:p>
    <w:p w:rsidR="00D4652A" w:rsidRPr="00D4652A" w:rsidRDefault="00D4652A" w:rsidP="00D46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52A">
        <w:rPr>
          <w:rFonts w:ascii="Times New Roman" w:hAnsi="Times New Roman" w:cs="Times New Roman"/>
          <w:sz w:val="28"/>
        </w:rPr>
        <w:t>- освоение основ техники по виду спорта футбол;</w:t>
      </w:r>
    </w:p>
    <w:p w:rsidR="00D4652A" w:rsidRPr="00D4652A" w:rsidRDefault="00D4652A" w:rsidP="00D46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52A">
        <w:rPr>
          <w:rFonts w:ascii="Times New Roman" w:hAnsi="Times New Roman" w:cs="Times New Roman"/>
          <w:sz w:val="28"/>
        </w:rPr>
        <w:t>- всестороннее гармоничное развитие физических качеств;</w:t>
      </w:r>
    </w:p>
    <w:p w:rsidR="00D4652A" w:rsidRPr="00D4652A" w:rsidRDefault="00D4652A" w:rsidP="00D46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52A">
        <w:rPr>
          <w:rFonts w:ascii="Times New Roman" w:hAnsi="Times New Roman" w:cs="Times New Roman"/>
          <w:sz w:val="28"/>
        </w:rPr>
        <w:t>- укрепление здоровья спортсменов;</w:t>
      </w:r>
    </w:p>
    <w:p w:rsidR="00D4652A" w:rsidRPr="00D4652A" w:rsidRDefault="00D4652A" w:rsidP="00D46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4652A">
        <w:rPr>
          <w:rFonts w:ascii="Times New Roman" w:hAnsi="Times New Roman" w:cs="Times New Roman"/>
          <w:sz w:val="28"/>
        </w:rPr>
        <w:t>- отбор перспективных юных спортсменов для дальнейших занятий по виду спорта футбол по дополнительной предпрофессиональной программе или программе спортивной подготовки.</w:t>
      </w:r>
    </w:p>
    <w:p w:rsidR="006B7DDD" w:rsidRDefault="006B7DDD"/>
    <w:sectPr w:rsidR="006B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2A"/>
    <w:rsid w:val="006B7DDD"/>
    <w:rsid w:val="00AB4AC1"/>
    <w:rsid w:val="00D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2017-10-30T07:10:00Z</dcterms:created>
  <dcterms:modified xsi:type="dcterms:W3CDTF">2017-10-30T08:42:00Z</dcterms:modified>
</cp:coreProperties>
</file>