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ED" w:rsidRPr="005B7B2F" w:rsidRDefault="00A11EED" w:rsidP="00A11EE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учреждение</w:t>
      </w:r>
    </w:p>
    <w:p w:rsidR="00A11EED" w:rsidRPr="005B7B2F" w:rsidRDefault="00A11EED" w:rsidP="00A11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A11EED" w:rsidRPr="005B7B2F" w:rsidRDefault="00A11EED" w:rsidP="00A11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b/>
          <w:sz w:val="28"/>
          <w:szCs w:val="28"/>
        </w:rPr>
        <w:t>Нижнетавдинского муниципального района</w:t>
      </w:r>
    </w:p>
    <w:p w:rsidR="00A11EED" w:rsidRPr="005B7B2F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b/>
          <w:sz w:val="28"/>
          <w:szCs w:val="28"/>
        </w:rPr>
        <w:t>«Детско-юношеская спортивная школа»</w:t>
      </w:r>
    </w:p>
    <w:p w:rsidR="00A11EED" w:rsidRPr="005B7B2F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EED" w:rsidRPr="005B7B2F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EED" w:rsidRPr="005B7B2F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EED" w:rsidRPr="005B7B2F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EED" w:rsidRPr="005B7B2F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047" w:type="dxa"/>
        <w:tblLook w:val="04A0" w:firstRow="1" w:lastRow="0" w:firstColumn="1" w:lastColumn="0" w:noHBand="0" w:noVBand="1"/>
      </w:tblPr>
      <w:tblGrid>
        <w:gridCol w:w="3369"/>
        <w:gridCol w:w="2226"/>
        <w:gridCol w:w="3452"/>
      </w:tblGrid>
      <w:tr w:rsidR="00A11EED" w:rsidRPr="005B7B2F" w:rsidTr="00B82EAA">
        <w:trPr>
          <w:trHeight w:val="1635"/>
        </w:trPr>
        <w:tc>
          <w:tcPr>
            <w:tcW w:w="3369" w:type="dxa"/>
            <w:shd w:val="clear" w:color="auto" w:fill="auto"/>
          </w:tcPr>
          <w:p w:rsidR="00A11EED" w:rsidRPr="005B7B2F" w:rsidRDefault="00A11EED" w:rsidP="00B82E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Принята</w:t>
            </w:r>
          </w:p>
          <w:p w:rsidR="00A11EED" w:rsidRPr="005B7B2F" w:rsidRDefault="00A11EED" w:rsidP="00B82E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педагогическом совете </w:t>
            </w:r>
          </w:p>
          <w:p w:rsidR="00A11EED" w:rsidRDefault="00A11EED" w:rsidP="00B82E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1EED" w:rsidRPr="005B7B2F" w:rsidRDefault="00A11EED" w:rsidP="00B82E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1EED" w:rsidRPr="005B7B2F" w:rsidRDefault="00A11EED" w:rsidP="00B052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26" w:type="dxa"/>
            <w:shd w:val="clear" w:color="auto" w:fill="auto"/>
          </w:tcPr>
          <w:p w:rsidR="00A11EED" w:rsidRPr="005B7B2F" w:rsidRDefault="00A11EED" w:rsidP="00B82EA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2" w:type="dxa"/>
            <w:shd w:val="clear" w:color="auto" w:fill="auto"/>
          </w:tcPr>
          <w:p w:rsidR="00A11EED" w:rsidRPr="005B7B2F" w:rsidRDefault="00A11EED" w:rsidP="00B82EAA">
            <w:pPr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B7B2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УТВЕРЖДАЮ</w:t>
            </w:r>
          </w:p>
          <w:p w:rsidR="00A11EED" w:rsidRPr="005B7B2F" w:rsidRDefault="00A11EED" w:rsidP="00B82E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B2F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МАУ ДО Нижнетавдинского МР «ДЮСШ»</w:t>
            </w:r>
          </w:p>
          <w:p w:rsidR="00A11EED" w:rsidRPr="005B7B2F" w:rsidRDefault="00A11EED" w:rsidP="00B82E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B2F">
              <w:rPr>
                <w:rFonts w:ascii="Times New Roman" w:eastAsia="Calibri" w:hAnsi="Times New Roman" w:cs="Times New Roman"/>
                <w:sz w:val="28"/>
                <w:szCs w:val="28"/>
              </w:rPr>
              <w:t>________Е.В.Базадыров</w:t>
            </w:r>
          </w:p>
          <w:p w:rsidR="00A11EED" w:rsidRPr="005B7B2F" w:rsidRDefault="00A11EED" w:rsidP="00B82EAA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11EED" w:rsidRPr="005B7B2F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EED" w:rsidRPr="005B7B2F" w:rsidRDefault="00A11EED" w:rsidP="00A11EE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EED" w:rsidRPr="005B7B2F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EED" w:rsidRPr="005B7B2F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>Дополнительная общеразвивающая программа</w:t>
      </w:r>
    </w:p>
    <w:p w:rsidR="00A11EED" w:rsidRPr="005B7B2F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b/>
          <w:sz w:val="60"/>
          <w:szCs w:val="60"/>
        </w:rPr>
        <w:t xml:space="preserve">по виду спорта </w:t>
      </w:r>
      <w:r>
        <w:rPr>
          <w:rFonts w:ascii="Times New Roman" w:eastAsia="Times New Roman" w:hAnsi="Times New Roman" w:cs="Times New Roman"/>
          <w:b/>
          <w:sz w:val="60"/>
          <w:szCs w:val="60"/>
        </w:rPr>
        <w:t>«</w:t>
      </w:r>
      <w:r w:rsidRPr="005B7B2F">
        <w:rPr>
          <w:rFonts w:ascii="Times New Roman" w:eastAsia="Times New Roman" w:hAnsi="Times New Roman" w:cs="Times New Roman"/>
          <w:b/>
          <w:sz w:val="60"/>
          <w:szCs w:val="60"/>
        </w:rPr>
        <w:t>волейбол</w:t>
      </w:r>
      <w:r>
        <w:rPr>
          <w:rFonts w:ascii="Times New Roman" w:eastAsia="Times New Roman" w:hAnsi="Times New Roman" w:cs="Times New Roman"/>
          <w:b/>
          <w:sz w:val="60"/>
          <w:szCs w:val="60"/>
        </w:rPr>
        <w:t>»</w:t>
      </w:r>
    </w:p>
    <w:p w:rsidR="00A11EED" w:rsidRPr="005B7B2F" w:rsidRDefault="00A11EED" w:rsidP="00A11EE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EED" w:rsidRPr="005B7B2F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EED" w:rsidRPr="005B7B2F" w:rsidRDefault="00A11EED" w:rsidP="00A11EE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детей: 5-18 лет</w:t>
      </w:r>
    </w:p>
    <w:p w:rsidR="00A11EED" w:rsidRPr="005B7B2F" w:rsidRDefault="00A11EED" w:rsidP="00A11EE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</w:t>
      </w:r>
    </w:p>
    <w:p w:rsidR="00A11EED" w:rsidRDefault="00A11EED" w:rsidP="00A11EE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7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A11EED" w:rsidRPr="005B7B2F" w:rsidRDefault="00A11EED" w:rsidP="00A11EE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sz w:val="28"/>
          <w:szCs w:val="28"/>
        </w:rPr>
        <w:t>Ф.И.О. разработчика Программы:</w:t>
      </w:r>
    </w:p>
    <w:p w:rsidR="00A11EED" w:rsidRPr="00A11EED" w:rsidRDefault="00A11EED" w:rsidP="00A11EE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1EED">
        <w:rPr>
          <w:rFonts w:ascii="Times New Roman" w:eastAsia="Times New Roman" w:hAnsi="Times New Roman" w:cs="Times New Roman"/>
          <w:sz w:val="28"/>
          <w:szCs w:val="28"/>
        </w:rPr>
        <w:t>методист Потапова А.Н.</w:t>
      </w:r>
    </w:p>
    <w:p w:rsidR="00A11EED" w:rsidRPr="005B7B2F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Pr="005B7B2F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Pr="005B7B2F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Default="00A11EED" w:rsidP="00A11EE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Default="00A11EED" w:rsidP="00A11EE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Pr="005B7B2F" w:rsidRDefault="00A11EED" w:rsidP="00A11EE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Pr="005B7B2F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sz w:val="28"/>
          <w:szCs w:val="28"/>
        </w:rPr>
        <w:t>Нижняя Тавда</w:t>
      </w:r>
    </w:p>
    <w:p w:rsidR="00A11EED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2015</w:t>
      </w:r>
    </w:p>
    <w:p w:rsidR="00A11EED" w:rsidRPr="002C5D17" w:rsidRDefault="002C5D17" w:rsidP="00A11E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D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C5D17" w:rsidRDefault="002C5D17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187"/>
        <w:gridCol w:w="709"/>
      </w:tblGrid>
      <w:tr w:rsidR="008F7A81" w:rsidTr="002C5D17">
        <w:tc>
          <w:tcPr>
            <w:tcW w:w="426" w:type="dxa"/>
          </w:tcPr>
          <w:p w:rsidR="008F7A81" w:rsidRDefault="008F7A81" w:rsidP="008F7A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87" w:type="dxa"/>
          </w:tcPr>
          <w:p w:rsidR="008F7A81" w:rsidRDefault="002C5D17" w:rsidP="002C5D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09" w:type="dxa"/>
          </w:tcPr>
          <w:p w:rsidR="008F7A81" w:rsidRDefault="002C5D17" w:rsidP="00A11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7A81" w:rsidTr="002C5D17">
        <w:tc>
          <w:tcPr>
            <w:tcW w:w="426" w:type="dxa"/>
          </w:tcPr>
          <w:p w:rsidR="008F7A81" w:rsidRDefault="002C5D17" w:rsidP="00A11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</w:tcPr>
          <w:p w:rsidR="008F7A81" w:rsidRDefault="00F96E32" w:rsidP="002C5D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709" w:type="dxa"/>
          </w:tcPr>
          <w:p w:rsidR="008F7A81" w:rsidRDefault="002C5D17" w:rsidP="00A11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7A81" w:rsidTr="002C5D17">
        <w:tc>
          <w:tcPr>
            <w:tcW w:w="426" w:type="dxa"/>
          </w:tcPr>
          <w:p w:rsidR="008F7A81" w:rsidRDefault="002C5D17" w:rsidP="00A11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7" w:type="dxa"/>
          </w:tcPr>
          <w:p w:rsidR="008F7A81" w:rsidRDefault="002C5D17" w:rsidP="002C5D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709" w:type="dxa"/>
          </w:tcPr>
          <w:p w:rsidR="008F7A81" w:rsidRDefault="002C5D17" w:rsidP="00F96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96E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6E32" w:rsidTr="002C5D17">
        <w:tc>
          <w:tcPr>
            <w:tcW w:w="426" w:type="dxa"/>
          </w:tcPr>
          <w:p w:rsidR="00F96E32" w:rsidRDefault="00F96E32" w:rsidP="004F3F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87" w:type="dxa"/>
          </w:tcPr>
          <w:p w:rsidR="00F96E32" w:rsidRDefault="00F96E32" w:rsidP="002C5D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709" w:type="dxa"/>
          </w:tcPr>
          <w:p w:rsidR="00F96E32" w:rsidRDefault="00F96E32" w:rsidP="00A11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96E32" w:rsidTr="002C5D17">
        <w:tc>
          <w:tcPr>
            <w:tcW w:w="426" w:type="dxa"/>
          </w:tcPr>
          <w:p w:rsidR="00F96E32" w:rsidRDefault="00F96E32" w:rsidP="004F3F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87" w:type="dxa"/>
          </w:tcPr>
          <w:p w:rsidR="00F96E32" w:rsidRDefault="00F96E32" w:rsidP="002C5D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 программы</w:t>
            </w:r>
          </w:p>
        </w:tc>
        <w:tc>
          <w:tcPr>
            <w:tcW w:w="709" w:type="dxa"/>
          </w:tcPr>
          <w:p w:rsidR="00F96E32" w:rsidRDefault="00F96E32" w:rsidP="00F96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96E32" w:rsidTr="002C5D17">
        <w:tc>
          <w:tcPr>
            <w:tcW w:w="426" w:type="dxa"/>
          </w:tcPr>
          <w:p w:rsidR="00F96E32" w:rsidRDefault="00F96E32" w:rsidP="004F3F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87" w:type="dxa"/>
          </w:tcPr>
          <w:p w:rsidR="00F96E32" w:rsidRDefault="003964AA" w:rsidP="002C5D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информационного обеспечения программы </w:t>
            </w:r>
            <w:r w:rsidR="00F96E32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709" w:type="dxa"/>
          </w:tcPr>
          <w:p w:rsidR="00F96E32" w:rsidRDefault="00F96E32" w:rsidP="00A11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96E32" w:rsidTr="002C5D17">
        <w:tc>
          <w:tcPr>
            <w:tcW w:w="426" w:type="dxa"/>
          </w:tcPr>
          <w:p w:rsidR="00F96E32" w:rsidRDefault="00F96E32" w:rsidP="00A11E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F96E32" w:rsidRDefault="00F96E32" w:rsidP="002C5D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96E32" w:rsidRDefault="00F96E32" w:rsidP="00F96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11EED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Default="00A11EED" w:rsidP="00A11E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Default="00A11EED" w:rsidP="008F7A8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F7A81" w:rsidRDefault="008F7A81" w:rsidP="008F7A8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11EED" w:rsidRPr="008F7A81" w:rsidRDefault="00A11EED" w:rsidP="003964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A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11EED" w:rsidRPr="00F24C7B" w:rsidRDefault="00A11EED" w:rsidP="00F24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“Волейбол” имеет </w:t>
      </w: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физкультурно-спортивную направленность,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по уровню освоения программа </w:t>
      </w: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углублённая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здоровья. </w:t>
      </w:r>
    </w:p>
    <w:p w:rsidR="00A11EED" w:rsidRPr="00F24C7B" w:rsidRDefault="00A11EED" w:rsidP="00F24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 основу программы положена </w:t>
      </w:r>
      <w:r w:rsidRPr="00F24C7B">
        <w:rPr>
          <w:rFonts w:ascii="Times New Roman" w:hAnsi="Times New Roman" w:cs="Times New Roman"/>
          <w:sz w:val="28"/>
          <w:szCs w:val="28"/>
        </w:rPr>
        <w:t>примерная программа спортивной подготовки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для детско-юношеских спортивных школ, специализированных детско-юношеских школ олимпийского резерва  - М.: Советский спорт, 2005. – 112с. (авторы:Ю.Д.Железняк, А.В.Чачин, Ю.П.Сыромятников)</w:t>
      </w:r>
    </w:p>
    <w:p w:rsidR="00A11EED" w:rsidRPr="00F24C7B" w:rsidRDefault="00A11EED" w:rsidP="00F24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bCs/>
          <w:sz w:val="28"/>
          <w:szCs w:val="28"/>
        </w:rPr>
        <w:t>Волейбол — командная игра, в которой каждый игрок согласовывает свои действия с действиями партнеров. Различные функции игроков обязывают их постоянно взаимодействовать друг с другом для достижения общей цели. Эта особенность имеет важное значение для воспитания дружбы и товарищества, привычки подчинять свои действия интересам коллектива.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1EED" w:rsidRPr="00F24C7B" w:rsidRDefault="00A11EED" w:rsidP="00F24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Стремление превзойти соперника в быстроте действий, изобретательности, меткости подач, чёткости передач и других действий, направленных на достижение победы, </w:t>
      </w:r>
      <w:r w:rsidR="0020722D" w:rsidRPr="00F24C7B">
        <w:rPr>
          <w:rFonts w:ascii="Times New Roman" w:eastAsia="Times New Roman" w:hAnsi="Times New Roman" w:cs="Times New Roman"/>
          <w:bCs/>
          <w:sz w:val="28"/>
          <w:szCs w:val="28"/>
        </w:rPr>
        <w:t>приучает занимающихся мобилизо</w:t>
      </w:r>
      <w:r w:rsidRPr="00F24C7B">
        <w:rPr>
          <w:rFonts w:ascii="Times New Roman" w:eastAsia="Times New Roman" w:hAnsi="Times New Roman" w:cs="Times New Roman"/>
          <w:bCs/>
          <w:sz w:val="28"/>
          <w:szCs w:val="28"/>
        </w:rPr>
        <w:t>вать свои возможности, действовать с максимальным напряжением сил, преодолевать трудности, возникающие в ходе спортивной борьбы.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1EED" w:rsidRPr="00F24C7B" w:rsidRDefault="00A11EED" w:rsidP="00F24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bCs/>
          <w:sz w:val="28"/>
          <w:szCs w:val="28"/>
        </w:rPr>
        <w:t>Занятия волейболом способствуют развитию и совершенствованию у занимающихся основных физических качеств, формированию различных двигательных навыков, укреплению здоровья.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1EED" w:rsidRPr="00F24C7B" w:rsidRDefault="00A11EED" w:rsidP="00F24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bCs/>
          <w:sz w:val="28"/>
          <w:szCs w:val="28"/>
        </w:rPr>
        <w:t>Игровая обстановка в волейболе меняется быстро. Каждая атака создает новые игровые ситуации. Эти условия приучают волейболистов постоянно следить за процессом игры, мгновенно оценивать обстановку, действовать инициативно, находчиво и быстро в любой игровой ситуации. Изменчивость условий осуществления игровых действий требует также проявления высокой самостоятельности.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1EED" w:rsidRPr="00F24C7B" w:rsidRDefault="00A11EED" w:rsidP="00F24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bCs/>
          <w:sz w:val="28"/>
          <w:szCs w:val="28"/>
        </w:rPr>
        <w:t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  поддерживает постоянную активность и интерес к игре.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1EED" w:rsidRPr="00F24C7B" w:rsidRDefault="00A11EED" w:rsidP="00F24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Эти </w:t>
      </w:r>
      <w:r w:rsidRPr="00F24C7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особенности</w:t>
      </w:r>
      <w:r w:rsidRPr="00F24C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волейбола создают благоприятные условия для воспитания у занимающихся умения управлять эмоциями, не терять контроля за своими действиями, в случае успеха не ослаблять борьбы, а при неудаче не падать духом.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1EED" w:rsidRPr="00F24C7B" w:rsidRDefault="00A11EED" w:rsidP="00F24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>Формируя на основе вышеперечисленного у обучаемых поведенческих установок, волейбол,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</w:t>
      </w:r>
      <w:r w:rsidR="00F24C7B">
        <w:rPr>
          <w:rFonts w:ascii="Times New Roman" w:eastAsia="Times New Roman" w:hAnsi="Times New Roman" w:cs="Times New Roman"/>
          <w:sz w:val="28"/>
          <w:szCs w:val="28"/>
        </w:rPr>
        <w:t xml:space="preserve">ровления и развития организма. </w:t>
      </w:r>
    </w:p>
    <w:p w:rsidR="00A11EED" w:rsidRPr="00F24C7B" w:rsidRDefault="00A11EED" w:rsidP="00F24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  Теоретическая подготовка юных волейболистов должна включать в себя и вопросы основ знаний, таких как: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1EED" w:rsidRPr="00F24C7B" w:rsidRDefault="00A11EED" w:rsidP="00F24C7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bCs/>
          <w:sz w:val="28"/>
          <w:szCs w:val="28"/>
        </w:rPr>
        <w:t>гигиена занимающихся, их одежда,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1EED" w:rsidRPr="00F24C7B" w:rsidRDefault="00A11EED" w:rsidP="00F24C7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bCs/>
          <w:sz w:val="28"/>
          <w:szCs w:val="28"/>
        </w:rPr>
        <w:t>профилактика травматизма,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1EED" w:rsidRPr="00F24C7B" w:rsidRDefault="00A11EED" w:rsidP="00F24C7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bCs/>
          <w:sz w:val="28"/>
          <w:szCs w:val="28"/>
        </w:rPr>
        <w:t>правила игры,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1EED" w:rsidRPr="00F24C7B" w:rsidRDefault="00A11EED" w:rsidP="00F24C7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bCs/>
          <w:sz w:val="28"/>
          <w:szCs w:val="28"/>
        </w:rPr>
        <w:t>сведения об истории волейбола,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1EED" w:rsidRPr="00F24C7B" w:rsidRDefault="00A11EED" w:rsidP="00F24C7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bCs/>
          <w:sz w:val="28"/>
          <w:szCs w:val="28"/>
        </w:rPr>
        <w:t>сведения о современных передовых волейболистах, командах.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1EED" w:rsidRPr="00F24C7B" w:rsidRDefault="00A11EED" w:rsidP="00F24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bCs/>
          <w:sz w:val="28"/>
          <w:szCs w:val="28"/>
        </w:rPr>
        <w:t>Теорети</w:t>
      </w:r>
      <w:r w:rsidRPr="00F24C7B">
        <w:rPr>
          <w:rFonts w:ascii="Times New Roman" w:eastAsia="Times New Roman" w:hAnsi="Times New Roman" w:cs="Times New Roman"/>
          <w:bCs/>
          <w:sz w:val="28"/>
          <w:szCs w:val="28"/>
        </w:rPr>
        <w:softHyphen/>
        <w:t>ческие сведения должны сообщаться ученикам в ходе практических занятий в разных частях занятия, в паузах между упражнениями, в перерывах между играми.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1EED" w:rsidRPr="00F24C7B" w:rsidRDefault="00A11EED" w:rsidP="00F24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Актуальность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>  программы  для современных детей ведущих малоподвижный образ жизни, вовлечение их в различные секции, в условиях агрессивной информационной среды, формирует  позитивную  психологию общения и коллективного взаимодействия, занятия в кружке, секции способствуют повышению самооценки,  тренируясь  в неформальной обстановке, в отличие от школы, где предъявляются строгие требования к дисциплине, ребёнок более раскрепощ</w:t>
      </w:r>
      <w:r w:rsidR="0020722D" w:rsidRPr="00F24C7B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, что раскрывает его скрытые возможности по формированию логического мышления. </w:t>
      </w:r>
    </w:p>
    <w:p w:rsidR="00A11EED" w:rsidRPr="00F24C7B" w:rsidRDefault="00A11EED" w:rsidP="00F24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Педагогическая  целесообразность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   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 </w:t>
      </w:r>
    </w:p>
    <w:p w:rsidR="00A11EED" w:rsidRPr="00F24C7B" w:rsidRDefault="00A11EED" w:rsidP="00F24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 условиях современной общеобразовательной школы у </w:t>
      </w:r>
      <w:r w:rsidR="0020722D" w:rsidRPr="00F24C7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20722D" w:rsidRPr="00F24C7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>щихся в связи с большими учебными нагрузками и объемами домашнего задания развивается гиподинамия. Решить отчасти, проблему призвана программа дополнительного образования  «Волейбол», направленная на удовлетворение потребно</w:t>
      </w:r>
      <w:r w:rsidR="0020722D" w:rsidRPr="00F24C7B">
        <w:rPr>
          <w:rFonts w:ascii="Times New Roman" w:eastAsia="Times New Roman" w:hAnsi="Times New Roman" w:cs="Times New Roman"/>
          <w:sz w:val="28"/>
          <w:szCs w:val="28"/>
        </w:rPr>
        <w:t>стей в движении, оздоровлении и поддержании функциональности организма.</w:t>
      </w:r>
    </w:p>
    <w:p w:rsidR="00A11EED" w:rsidRPr="00F24C7B" w:rsidRDefault="00A11EED" w:rsidP="00F24C7B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Цели программы:</w:t>
      </w:r>
      <w:r w:rsidRPr="00F24C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11EED" w:rsidRPr="00F24C7B" w:rsidRDefault="00A11EED" w:rsidP="00F24C7B">
      <w:pPr>
        <w:pStyle w:val="a3"/>
        <w:numPr>
          <w:ilvl w:val="0"/>
          <w:numId w:val="4"/>
        </w:numPr>
        <w:tabs>
          <w:tab w:val="left" w:pos="851"/>
          <w:tab w:val="num" w:pos="1065"/>
          <w:tab w:val="left" w:pos="1701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сохранение и укрепление здоровья детей, привитие навыков здорового образа жизни посредством игры в волейбол; </w:t>
      </w:r>
    </w:p>
    <w:p w:rsidR="00A11EED" w:rsidRPr="00F24C7B" w:rsidRDefault="00A11EED" w:rsidP="00F24C7B">
      <w:pPr>
        <w:pStyle w:val="a3"/>
        <w:numPr>
          <w:ilvl w:val="0"/>
          <w:numId w:val="4"/>
        </w:numPr>
        <w:tabs>
          <w:tab w:val="left" w:pos="851"/>
          <w:tab w:val="num" w:pos="1065"/>
          <w:tab w:val="left" w:pos="1701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воспитание моральных и волевых качеств воспитанников, содействие развитию чувства товарищества и взаимопомощи. </w:t>
      </w:r>
    </w:p>
    <w:p w:rsidR="00A11EED" w:rsidRPr="00F24C7B" w:rsidRDefault="00A11EED" w:rsidP="00F24C7B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noProof/>
          <w:sz w:val="28"/>
          <w:szCs w:val="28"/>
        </w:rPr>
        <w:t>Достижению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данных целей способствует решение следующих </w:t>
      </w:r>
      <w:r w:rsidRPr="00F24C7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задач</w:t>
      </w:r>
      <w:r w:rsidRPr="00F24C7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1EED" w:rsidRPr="00F24C7B" w:rsidRDefault="00A11EED" w:rsidP="00F24C7B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образовательные: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1EED" w:rsidRPr="00F24C7B" w:rsidRDefault="00A11EED" w:rsidP="00F24C7B">
      <w:pPr>
        <w:pStyle w:val="a3"/>
        <w:numPr>
          <w:ilvl w:val="0"/>
          <w:numId w:val="4"/>
        </w:numPr>
        <w:tabs>
          <w:tab w:val="num" w:pos="-1560"/>
          <w:tab w:val="left" w:pos="142"/>
          <w:tab w:val="left" w:pos="851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обучать жизненно важным двигательным умениям и навыкам; </w:t>
      </w:r>
    </w:p>
    <w:p w:rsidR="00A11EED" w:rsidRPr="00F24C7B" w:rsidRDefault="00A11EED" w:rsidP="00F24C7B">
      <w:pPr>
        <w:pStyle w:val="a3"/>
        <w:numPr>
          <w:ilvl w:val="0"/>
          <w:numId w:val="4"/>
        </w:numPr>
        <w:tabs>
          <w:tab w:val="num" w:pos="-1560"/>
          <w:tab w:val="left" w:pos="142"/>
          <w:tab w:val="left" w:pos="851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развивать необходимые физические качества  (силу, выносливость, гибкость, координацию движения, быстроту реакции, меткость); </w:t>
      </w:r>
    </w:p>
    <w:p w:rsidR="00A11EED" w:rsidRPr="00F24C7B" w:rsidRDefault="00A11EED" w:rsidP="00F24C7B">
      <w:pPr>
        <w:pStyle w:val="a3"/>
        <w:numPr>
          <w:ilvl w:val="0"/>
          <w:numId w:val="4"/>
        </w:numPr>
        <w:tabs>
          <w:tab w:val="num" w:pos="-1560"/>
          <w:tab w:val="left" w:pos="142"/>
          <w:tab w:val="left" w:pos="851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обучать правильному выполнению упражнений. </w:t>
      </w:r>
    </w:p>
    <w:p w:rsidR="00A11EED" w:rsidRPr="00F24C7B" w:rsidRDefault="00A11EED" w:rsidP="00F24C7B">
      <w:pPr>
        <w:pStyle w:val="a3"/>
        <w:tabs>
          <w:tab w:val="left" w:pos="142"/>
          <w:tab w:val="left" w:pos="851"/>
          <w:tab w:val="left" w:pos="297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развивающие: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1EED" w:rsidRPr="00F24C7B" w:rsidRDefault="00A11EED" w:rsidP="00F24C7B">
      <w:pPr>
        <w:pStyle w:val="a3"/>
        <w:numPr>
          <w:ilvl w:val="0"/>
          <w:numId w:val="5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укреплению здоровья; </w:t>
      </w:r>
    </w:p>
    <w:p w:rsidR="00A11EED" w:rsidRPr="00F24C7B" w:rsidRDefault="00A11EED" w:rsidP="00F24C7B">
      <w:pPr>
        <w:pStyle w:val="a3"/>
        <w:numPr>
          <w:ilvl w:val="0"/>
          <w:numId w:val="5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гармоничному физическому развитию; </w:t>
      </w:r>
    </w:p>
    <w:p w:rsidR="00A11EED" w:rsidRPr="00F24C7B" w:rsidRDefault="00A11EED" w:rsidP="00F24C7B">
      <w:pPr>
        <w:pStyle w:val="a3"/>
        <w:numPr>
          <w:ilvl w:val="0"/>
          <w:numId w:val="5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развивать двигательные способности детей; </w:t>
      </w:r>
    </w:p>
    <w:p w:rsidR="00A11EED" w:rsidRPr="00F24C7B" w:rsidRDefault="00A11EED" w:rsidP="00F24C7B">
      <w:pPr>
        <w:pStyle w:val="a3"/>
        <w:numPr>
          <w:ilvl w:val="0"/>
          <w:numId w:val="5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т.п. </w:t>
      </w:r>
    </w:p>
    <w:p w:rsidR="00A11EED" w:rsidRPr="00F24C7B" w:rsidRDefault="00A11EED" w:rsidP="00F24C7B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воспитательные: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1EED" w:rsidRPr="00F24C7B" w:rsidRDefault="00A11EED" w:rsidP="00F24C7B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прививать любовь к спорту, навыки здорового образа жизни; </w:t>
      </w:r>
    </w:p>
    <w:p w:rsidR="00A11EED" w:rsidRPr="00F24C7B" w:rsidRDefault="00A11EED" w:rsidP="00F24C7B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чувство ответственности за себя; </w:t>
      </w:r>
    </w:p>
    <w:p w:rsidR="00A11EED" w:rsidRPr="00F24C7B" w:rsidRDefault="00A11EED" w:rsidP="00F24C7B">
      <w:pPr>
        <w:pStyle w:val="a3"/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нравственные и волевые качества: волю, смелость, активность. </w:t>
      </w:r>
    </w:p>
    <w:p w:rsidR="00A11EED" w:rsidRPr="00F24C7B" w:rsidRDefault="00A11EED" w:rsidP="00F24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>Данная программа направлена на приобретение обучающимися теоретических сведений о волейболе, овладение приемами техники и тактики игры, приобретени</w:t>
      </w:r>
      <w:r w:rsidR="008F7A81" w:rsidRPr="00F24C7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навыков участия в ней и организации самостоятельных занятий. </w:t>
      </w:r>
    </w:p>
    <w:p w:rsidR="00A11EED" w:rsidRPr="00F24C7B" w:rsidRDefault="00A11EED" w:rsidP="00F24C7B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 ходе изучения предлагаемой программы обучающиеся приобретают знания о месте и значении игры в системе физического воспитания, о структуре рациональных движений в технических приёмах игры, изучают взаимодействие игрока с партнерами в групповых действиях для успешного участия в игре. </w:t>
      </w:r>
    </w:p>
    <w:p w:rsidR="00A11EED" w:rsidRPr="00F24C7B" w:rsidRDefault="00A11EED" w:rsidP="00F24C7B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Практический раздел программы предусматривает: </w:t>
      </w:r>
    </w:p>
    <w:p w:rsidR="00A11EED" w:rsidRPr="00F24C7B" w:rsidRDefault="0020722D" w:rsidP="00F24C7B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11EED" w:rsidRPr="00F24C7B">
        <w:rPr>
          <w:rFonts w:ascii="Times New Roman" w:eastAsia="Times New Roman" w:hAnsi="Times New Roman" w:cs="Times New Roman"/>
          <w:sz w:val="28"/>
          <w:szCs w:val="28"/>
        </w:rPr>
        <w:t xml:space="preserve">владение техникой основных приёмов нападения и защиты; </w:t>
      </w:r>
    </w:p>
    <w:p w:rsidR="00A11EED" w:rsidRPr="00F24C7B" w:rsidRDefault="0020722D" w:rsidP="00F24C7B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11EED" w:rsidRPr="00F24C7B">
        <w:rPr>
          <w:rFonts w:ascii="Times New Roman" w:eastAsia="Times New Roman" w:hAnsi="Times New Roman" w:cs="Times New Roman"/>
          <w:sz w:val="28"/>
          <w:szCs w:val="28"/>
        </w:rPr>
        <w:t xml:space="preserve">ормирование навыков деятельности игрока совместно с партнёрами на основе взаимопонимания  и согласования; </w:t>
      </w:r>
    </w:p>
    <w:p w:rsidR="00A11EED" w:rsidRPr="00F24C7B" w:rsidRDefault="00A11EED" w:rsidP="00F24C7B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приобретения навыков организации и проведения самостоятельных занятий  по волейболу; </w:t>
      </w:r>
    </w:p>
    <w:p w:rsidR="00A11EED" w:rsidRPr="00F24C7B" w:rsidRDefault="00A11EED" w:rsidP="00F24C7B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содействие  общему физическому развитию и направленное совершенствование физических качеств применительно к данному виду спорта. </w:t>
      </w:r>
    </w:p>
    <w:p w:rsidR="00235B49" w:rsidRPr="00F24C7B" w:rsidRDefault="00235B49" w:rsidP="00F24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sz w:val="28"/>
          <w:szCs w:val="28"/>
        </w:rPr>
        <w:t xml:space="preserve">Программа рассчитана на обучающихся в возрасте от 5 до 18 лет. Срок реализации программы 3 года обучения. 1 год - начальное образование. 2 год – этап формирования и закрепления основных двигательных умений и навыков. 3 год – совершенствование технико-тактических элементов. Программа по волейболу рассчитана на </w:t>
      </w:r>
      <w:r w:rsidR="00C12A06" w:rsidRPr="00F24C7B">
        <w:rPr>
          <w:rFonts w:ascii="Times New Roman" w:hAnsi="Times New Roman" w:cs="Times New Roman"/>
          <w:sz w:val="28"/>
          <w:szCs w:val="28"/>
        </w:rPr>
        <w:t>72</w:t>
      </w:r>
      <w:r w:rsidRPr="00F24C7B">
        <w:rPr>
          <w:rFonts w:ascii="Times New Roman" w:hAnsi="Times New Roman" w:cs="Times New Roman"/>
          <w:sz w:val="28"/>
          <w:szCs w:val="28"/>
        </w:rPr>
        <w:t xml:space="preserve"> час</w:t>
      </w:r>
      <w:r w:rsidR="00C12A06" w:rsidRPr="00F24C7B">
        <w:rPr>
          <w:rFonts w:ascii="Times New Roman" w:hAnsi="Times New Roman" w:cs="Times New Roman"/>
          <w:sz w:val="28"/>
          <w:szCs w:val="28"/>
        </w:rPr>
        <w:t>а</w:t>
      </w:r>
      <w:r w:rsidRPr="00F24C7B">
        <w:rPr>
          <w:rFonts w:ascii="Times New Roman" w:hAnsi="Times New Roman" w:cs="Times New Roman"/>
          <w:sz w:val="28"/>
          <w:szCs w:val="28"/>
        </w:rPr>
        <w:t xml:space="preserve"> (1 раз в неделю по 2 часа), на </w:t>
      </w:r>
      <w:r w:rsidR="00C12A06" w:rsidRPr="00F24C7B">
        <w:rPr>
          <w:rFonts w:ascii="Times New Roman" w:hAnsi="Times New Roman" w:cs="Times New Roman"/>
          <w:sz w:val="28"/>
          <w:szCs w:val="28"/>
        </w:rPr>
        <w:t>144</w:t>
      </w:r>
      <w:r w:rsidRPr="00F24C7B">
        <w:rPr>
          <w:rFonts w:ascii="Times New Roman" w:hAnsi="Times New Roman" w:cs="Times New Roman"/>
          <w:sz w:val="28"/>
          <w:szCs w:val="28"/>
        </w:rPr>
        <w:t xml:space="preserve"> часа (2 раза по 2 часа), </w:t>
      </w:r>
      <w:r w:rsidR="00C12A06" w:rsidRPr="00F24C7B">
        <w:rPr>
          <w:rFonts w:ascii="Times New Roman" w:hAnsi="Times New Roman" w:cs="Times New Roman"/>
          <w:sz w:val="28"/>
          <w:szCs w:val="28"/>
        </w:rPr>
        <w:t>216</w:t>
      </w:r>
      <w:r w:rsidRPr="00F24C7B">
        <w:rPr>
          <w:rFonts w:ascii="Times New Roman" w:hAnsi="Times New Roman" w:cs="Times New Roman"/>
          <w:sz w:val="28"/>
          <w:szCs w:val="28"/>
        </w:rPr>
        <w:t xml:space="preserve"> часов (3 раза в неделю по 2 часа).</w:t>
      </w:r>
    </w:p>
    <w:p w:rsidR="00A11EED" w:rsidRPr="00F24C7B" w:rsidRDefault="00A11EED" w:rsidP="00F24C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24C7B">
        <w:rPr>
          <w:rFonts w:ascii="Times New Roman" w:eastAsia="Times New Roman" w:hAnsi="Times New Roman" w:cs="Times New Roman"/>
          <w:bCs/>
          <w:i/>
          <w:noProof/>
          <w:sz w:val="28"/>
          <w:szCs w:val="28"/>
          <w:u w:val="single"/>
        </w:rPr>
        <w:t>Основные</w:t>
      </w:r>
      <w:r w:rsidRPr="00F24C7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F24C7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занятий</w:t>
      </w:r>
      <w:r w:rsidRPr="00F24C7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35B49" w:rsidRPr="00F24C7B" w:rsidRDefault="00235B49" w:rsidP="00F24C7B">
      <w:pPr>
        <w:pStyle w:val="a3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sz w:val="28"/>
          <w:szCs w:val="28"/>
        </w:rPr>
        <w:t>групповые тренировочные и теоретические занятия;</w:t>
      </w:r>
    </w:p>
    <w:p w:rsidR="00235B49" w:rsidRPr="00F24C7B" w:rsidRDefault="00235B49" w:rsidP="00F24C7B">
      <w:pPr>
        <w:pStyle w:val="a3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sz w:val="28"/>
          <w:szCs w:val="28"/>
        </w:rPr>
        <w:t>участие в спортивных соревнованиях и мероприятиях;</w:t>
      </w:r>
    </w:p>
    <w:p w:rsidR="00A11EED" w:rsidRPr="00F24C7B" w:rsidRDefault="00235B49" w:rsidP="00F24C7B">
      <w:pPr>
        <w:pStyle w:val="a3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sz w:val="28"/>
          <w:szCs w:val="28"/>
        </w:rPr>
        <w:t>тестирование и контроль.</w:t>
      </w:r>
    </w:p>
    <w:p w:rsidR="00A11EED" w:rsidRPr="00F24C7B" w:rsidRDefault="00A11EED" w:rsidP="00F24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>В процессе занятий по общей физической подготовке использу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softHyphen/>
        <w:t>ются средства, знакомые детям по урокам физической культуры. Целесо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образно периодически выделять на общую физическую подготовку отдельные занятия. </w:t>
      </w:r>
    </w:p>
    <w:p w:rsidR="00A11EED" w:rsidRPr="00F24C7B" w:rsidRDefault="00A11EED" w:rsidP="00F24C7B">
      <w:pPr>
        <w:pStyle w:val="a4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F24C7B">
        <w:rPr>
          <w:sz w:val="28"/>
          <w:szCs w:val="28"/>
        </w:rPr>
        <w:t xml:space="preserve">Специальная физическая подготовка непосредственно связана с обучением детей технике и тактике волейбола. Кроме средств волейбола, </w:t>
      </w:r>
      <w:r w:rsidR="00235B49" w:rsidRPr="00F24C7B">
        <w:rPr>
          <w:sz w:val="28"/>
          <w:szCs w:val="28"/>
        </w:rPr>
        <w:t>с</w:t>
      </w:r>
      <w:r w:rsidRPr="00F24C7B">
        <w:rPr>
          <w:sz w:val="28"/>
          <w:szCs w:val="28"/>
        </w:rPr>
        <w:t>оставной её частью являются специальные упражне</w:t>
      </w:r>
      <w:r w:rsidRPr="00F24C7B">
        <w:rPr>
          <w:sz w:val="28"/>
          <w:szCs w:val="28"/>
        </w:rPr>
        <w:softHyphen/>
        <w:t xml:space="preserve">ния (подготовительные), играющие важную роль на начальном этапе обучения. </w:t>
      </w:r>
    </w:p>
    <w:p w:rsidR="00A11EED" w:rsidRPr="00F24C7B" w:rsidRDefault="00A11EED" w:rsidP="00F24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Обучение тактическим действиям начинается с первых же занятий. По мере овладения техникой волейбола юные волейболисты изучают тактические действия, связанные с ней. </w:t>
      </w:r>
    </w:p>
    <w:p w:rsidR="00235B49" w:rsidRPr="00F24C7B" w:rsidRDefault="00235B49" w:rsidP="00F24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i/>
          <w:sz w:val="28"/>
          <w:szCs w:val="28"/>
          <w:u w:val="single"/>
        </w:rPr>
        <w:t>Отличительной особенностью</w:t>
      </w:r>
      <w:r w:rsidRPr="00F24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C7B">
        <w:rPr>
          <w:rFonts w:ascii="Times New Roman" w:hAnsi="Times New Roman" w:cs="Times New Roman"/>
          <w:sz w:val="28"/>
          <w:szCs w:val="28"/>
        </w:rPr>
        <w:t xml:space="preserve">программы является - формирование комфортной образовательной среды, которая воспитывает у детей и подростков культуру здорового и безопасного образа жизни на всех возрастных этапах. Занятия спортом, благодаря индивидуальному подходу к особенностям каждого ребенка, позволяют ему ощутить себя в динамике непрерывного физического развития, отражающейся в его спортивных показателях и достижениях и, самое главное, в показателях его физического и психологического здоровья. </w:t>
      </w:r>
    </w:p>
    <w:p w:rsidR="00090F30" w:rsidRPr="00F24C7B" w:rsidRDefault="00090F30" w:rsidP="00F24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  <w:r w:rsidRPr="00F24C7B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Ожидаемые результаты:</w:t>
      </w:r>
    </w:p>
    <w:p w:rsidR="00090F30" w:rsidRPr="00F24C7B" w:rsidRDefault="00090F30" w:rsidP="00F24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 окончании первого года обучения, учащиеся должны: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0F30" w:rsidRPr="00F24C7B" w:rsidRDefault="00DF29A3" w:rsidP="00F24C7B">
      <w:pPr>
        <w:tabs>
          <w:tab w:val="left" w:pos="851"/>
          <w:tab w:val="left" w:pos="44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90F30" w:rsidRPr="00F24C7B">
        <w:rPr>
          <w:rFonts w:ascii="Times New Roman" w:eastAsia="Times New Roman" w:hAnsi="Times New Roman" w:cs="Times New Roman"/>
          <w:sz w:val="28"/>
          <w:szCs w:val="28"/>
        </w:rPr>
        <w:t xml:space="preserve">Знать общие основы волейбола; </w:t>
      </w:r>
    </w:p>
    <w:p w:rsidR="00090F30" w:rsidRPr="00F24C7B" w:rsidRDefault="00DF29A3" w:rsidP="00F24C7B">
      <w:pPr>
        <w:tabs>
          <w:tab w:val="left" w:pos="851"/>
          <w:tab w:val="left" w:pos="44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090F30" w:rsidRPr="00F24C7B">
        <w:rPr>
          <w:rFonts w:ascii="Times New Roman" w:eastAsia="Times New Roman" w:hAnsi="Times New Roman" w:cs="Times New Roman"/>
          <w:sz w:val="28"/>
          <w:szCs w:val="28"/>
        </w:rPr>
        <w:t>Расшир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90F30" w:rsidRPr="00F24C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90F30" w:rsidRPr="00F24C7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о технических приемах в волейболе; </w:t>
      </w:r>
    </w:p>
    <w:p w:rsidR="00090F30" w:rsidRPr="00F24C7B" w:rsidRDefault="00090F30" w:rsidP="00F24C7B">
      <w:pPr>
        <w:tabs>
          <w:tab w:val="left" w:pos="851"/>
          <w:tab w:val="left" w:pos="44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F29A3" w:rsidRPr="00F24C7B">
        <w:rPr>
          <w:rFonts w:ascii="Times New Roman" w:eastAsia="Times New Roman" w:hAnsi="Times New Roman" w:cs="Times New Roman"/>
          <w:sz w:val="28"/>
          <w:szCs w:val="28"/>
        </w:rPr>
        <w:t xml:space="preserve">Уметь 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правильно распределять свою физическую нагрузку; </w:t>
      </w:r>
    </w:p>
    <w:p w:rsidR="00090F30" w:rsidRPr="00F24C7B" w:rsidRDefault="00DF29A3" w:rsidP="00F24C7B">
      <w:pPr>
        <w:tabs>
          <w:tab w:val="left" w:pos="851"/>
          <w:tab w:val="left" w:pos="44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090F30" w:rsidRPr="00F24C7B">
        <w:rPr>
          <w:rFonts w:ascii="Times New Roman" w:eastAsia="Times New Roman" w:hAnsi="Times New Roman" w:cs="Times New Roman"/>
          <w:sz w:val="28"/>
          <w:szCs w:val="28"/>
        </w:rPr>
        <w:t xml:space="preserve">Уметь играть по упрощенным правилам игры; </w:t>
      </w:r>
    </w:p>
    <w:p w:rsidR="00090F30" w:rsidRPr="00F24C7B" w:rsidRDefault="00DF29A3" w:rsidP="00F24C7B">
      <w:pPr>
        <w:tabs>
          <w:tab w:val="left" w:pos="851"/>
          <w:tab w:val="left" w:pos="44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090F30" w:rsidRPr="00F24C7B">
        <w:rPr>
          <w:rFonts w:ascii="Times New Roman" w:eastAsia="Times New Roman" w:hAnsi="Times New Roman" w:cs="Times New Roman"/>
          <w:sz w:val="28"/>
          <w:szCs w:val="28"/>
        </w:rPr>
        <w:t xml:space="preserve">Овладеть понятиями терминологии и жестикуляции; </w:t>
      </w:r>
    </w:p>
    <w:p w:rsidR="00090F30" w:rsidRPr="00F24C7B" w:rsidRDefault="00DF29A3" w:rsidP="00F24C7B">
      <w:pPr>
        <w:tabs>
          <w:tab w:val="left" w:pos="851"/>
          <w:tab w:val="left" w:pos="44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090F30" w:rsidRPr="00F24C7B">
        <w:rPr>
          <w:rFonts w:ascii="Times New Roman" w:eastAsia="Times New Roman" w:hAnsi="Times New Roman" w:cs="Times New Roman"/>
          <w:sz w:val="28"/>
          <w:szCs w:val="28"/>
        </w:rPr>
        <w:t xml:space="preserve">Получить навыки технической  подготовки  волейболиста; </w:t>
      </w:r>
    </w:p>
    <w:p w:rsidR="00090F30" w:rsidRPr="00F24C7B" w:rsidRDefault="00090F30" w:rsidP="00F24C7B">
      <w:pPr>
        <w:tabs>
          <w:tab w:val="left" w:pos="851"/>
          <w:tab w:val="left" w:pos="44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7. Освоить техники перемещений, стоек волейболиста  в нападении и в защите; </w:t>
      </w:r>
    </w:p>
    <w:p w:rsidR="00090F30" w:rsidRPr="00F24C7B" w:rsidRDefault="00090F30" w:rsidP="00F24C7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8.Освоить технику верхних передач; </w:t>
      </w:r>
    </w:p>
    <w:p w:rsidR="00090F30" w:rsidRPr="00F24C7B" w:rsidRDefault="00090F30" w:rsidP="00F24C7B">
      <w:pPr>
        <w:tabs>
          <w:tab w:val="left" w:pos="851"/>
          <w:tab w:val="left" w:pos="44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9.Освоить технику передач снизу; </w:t>
      </w:r>
    </w:p>
    <w:p w:rsidR="00090F30" w:rsidRPr="00F24C7B" w:rsidRDefault="00090F30" w:rsidP="00F24C7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10.Освоить технику верхнего приема  мяча; </w:t>
      </w:r>
    </w:p>
    <w:p w:rsidR="00090F30" w:rsidRPr="00F24C7B" w:rsidRDefault="00090F30" w:rsidP="00F24C7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11.Освоить технику нижнего приема  мяча; </w:t>
      </w:r>
    </w:p>
    <w:p w:rsidR="00090F30" w:rsidRPr="00F24C7B" w:rsidRDefault="00090F30" w:rsidP="00F24C7B">
      <w:pPr>
        <w:tabs>
          <w:tab w:val="left" w:pos="851"/>
          <w:tab w:val="left" w:pos="44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12.Освоить технику подачи мяча снизу; </w:t>
      </w:r>
    </w:p>
    <w:p w:rsidR="00090F30" w:rsidRPr="00F24C7B" w:rsidRDefault="00090F30" w:rsidP="00F24C7B">
      <w:pPr>
        <w:tabs>
          <w:tab w:val="left" w:pos="851"/>
          <w:tab w:val="left" w:pos="44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 окончании второго года обучения, учащиеся должны: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0F30" w:rsidRPr="00F24C7B" w:rsidRDefault="00090F30" w:rsidP="00F24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1. Уметь играть по правилам; </w:t>
      </w:r>
    </w:p>
    <w:p w:rsidR="00090F30" w:rsidRPr="00F24C7B" w:rsidRDefault="00090F30" w:rsidP="00F24C7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2. Освоить технику верхней прямой подачи мяча; </w:t>
      </w:r>
    </w:p>
    <w:p w:rsidR="00090F30" w:rsidRPr="00F24C7B" w:rsidRDefault="00090F30" w:rsidP="00F24C7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24C7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Освоить технику нападающего удара; </w:t>
      </w:r>
    </w:p>
    <w:p w:rsidR="00090F30" w:rsidRPr="00F24C7B" w:rsidRDefault="00090F30" w:rsidP="00F24C7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24C7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F29A3" w:rsidRPr="00F24C7B">
        <w:rPr>
          <w:rFonts w:ascii="Times New Roman" w:eastAsia="Times New Roman" w:hAnsi="Times New Roman" w:cs="Times New Roman"/>
          <w:sz w:val="28"/>
          <w:szCs w:val="28"/>
        </w:rPr>
        <w:t>Уметь управлять своими эмоциями;</w:t>
      </w:r>
    </w:p>
    <w:p w:rsidR="00090F30" w:rsidRPr="00F24C7B" w:rsidRDefault="00090F30" w:rsidP="00F24C7B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24C7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DF29A3" w:rsidRPr="00F24C7B">
        <w:rPr>
          <w:rFonts w:ascii="Times New Roman" w:eastAsia="Times New Roman" w:hAnsi="Times New Roman" w:cs="Times New Roman"/>
          <w:sz w:val="28"/>
          <w:szCs w:val="28"/>
        </w:rPr>
        <w:t>Знать методы тестирования при занятиях волейбола;</w:t>
      </w:r>
    </w:p>
    <w:p w:rsidR="00090F30" w:rsidRPr="00F24C7B" w:rsidRDefault="00090F30" w:rsidP="00F24C7B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>6. </w:t>
      </w:r>
      <w:r w:rsidR="00DF29A3" w:rsidRPr="00F24C7B">
        <w:rPr>
          <w:rFonts w:ascii="Times New Roman" w:eastAsia="Times New Roman" w:hAnsi="Times New Roman" w:cs="Times New Roman"/>
          <w:sz w:val="28"/>
          <w:szCs w:val="28"/>
        </w:rPr>
        <w:t>Знать основные понятия и термины в теории и методике волейбола;</w:t>
      </w:r>
    </w:p>
    <w:p w:rsidR="00090F30" w:rsidRPr="00F24C7B" w:rsidRDefault="00090F30" w:rsidP="00F24C7B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>7. </w:t>
      </w:r>
      <w:r w:rsidR="00DF29A3" w:rsidRPr="00F24C7B">
        <w:rPr>
          <w:rFonts w:ascii="Times New Roman" w:eastAsia="Times New Roman" w:hAnsi="Times New Roman" w:cs="Times New Roman"/>
          <w:sz w:val="28"/>
          <w:szCs w:val="28"/>
        </w:rPr>
        <w:t xml:space="preserve">Научиться  работать в коллективе, подчинять свои действия интересам коллектива </w:t>
      </w:r>
      <w:r w:rsidR="00DF29A3" w:rsidRPr="00F24C7B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DF29A3" w:rsidRPr="00F24C7B">
        <w:rPr>
          <w:rFonts w:ascii="Times New Roman" w:eastAsia="Times New Roman" w:hAnsi="Times New Roman" w:cs="Times New Roman"/>
          <w:sz w:val="28"/>
          <w:szCs w:val="28"/>
        </w:rPr>
        <w:t>в достижении общей цели;</w:t>
      </w:r>
    </w:p>
    <w:p w:rsidR="00090F30" w:rsidRPr="00F24C7B" w:rsidRDefault="00090F30" w:rsidP="00F24C7B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>8. </w:t>
      </w:r>
      <w:r w:rsidR="00DF29A3" w:rsidRPr="00F24C7B">
        <w:rPr>
          <w:rFonts w:ascii="Times New Roman" w:eastAsia="Times New Roman" w:hAnsi="Times New Roman" w:cs="Times New Roman"/>
          <w:sz w:val="28"/>
          <w:szCs w:val="28"/>
        </w:rPr>
        <w:t>Овладеть техникой блокировки в защите;</w:t>
      </w:r>
    </w:p>
    <w:p w:rsidR="00090F30" w:rsidRPr="00F24C7B" w:rsidRDefault="00DF29A3" w:rsidP="00F24C7B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>9. Овладеть техникой обучения индивидуальным тактическим действиям  в защите и нападении.</w:t>
      </w:r>
    </w:p>
    <w:p w:rsidR="00090F30" w:rsidRPr="00F24C7B" w:rsidRDefault="00090F30" w:rsidP="00F24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</w:rPr>
        <w:t>По окончании третьего года обучения, учащиеся должны: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0F30" w:rsidRPr="00F24C7B" w:rsidRDefault="00090F30" w:rsidP="00F24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1. Овладеть техникой прямой подачи в прыжке; </w:t>
      </w:r>
    </w:p>
    <w:p w:rsidR="00090F30" w:rsidRPr="00F24C7B" w:rsidRDefault="00090F30" w:rsidP="00F24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2. Уметь принимать мяч от сетки; </w:t>
      </w:r>
    </w:p>
    <w:p w:rsidR="00090F30" w:rsidRPr="00F24C7B" w:rsidRDefault="00090F30" w:rsidP="00F24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3. Овладеть  контр - атакующим действиям в волейболе; </w:t>
      </w:r>
    </w:p>
    <w:p w:rsidR="00090F30" w:rsidRPr="00F24C7B" w:rsidRDefault="00090F30" w:rsidP="00F24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4. Научиться работать в команде, уметь согласовывать свои действия и находить взаимопонимание; </w:t>
      </w:r>
    </w:p>
    <w:p w:rsidR="00090F30" w:rsidRPr="00F24C7B" w:rsidRDefault="00090F30" w:rsidP="00F24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 Научиться делать отвлекающие действия при вторых передачах; </w:t>
      </w:r>
    </w:p>
    <w:p w:rsidR="00090F30" w:rsidRPr="00F24C7B" w:rsidRDefault="00090F30" w:rsidP="00F24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6. Получить навыки  командных действий  в защите и нападении; </w:t>
      </w:r>
    </w:p>
    <w:p w:rsidR="00090F30" w:rsidRPr="00F24C7B" w:rsidRDefault="00090F30" w:rsidP="00F24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F24C7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Овладеть тактикой нападения; </w:t>
      </w:r>
    </w:p>
    <w:p w:rsidR="00090F30" w:rsidRPr="00F24C7B" w:rsidRDefault="00090F30" w:rsidP="00F24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F24C7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Овладеть тактикой защиты; </w:t>
      </w:r>
    </w:p>
    <w:p w:rsidR="00A11EED" w:rsidRPr="00F24C7B" w:rsidRDefault="00090F30" w:rsidP="00F24C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>9. Уметь действовать с  максимальным напряжением своих сил и возможностей, преодолевать  трудности в ходе спортивной борьбы</w:t>
      </w:r>
      <w:r w:rsidR="00F24C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E1EF9" w:rsidRDefault="008E1EF9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1B93" w:rsidRPr="00A35FA0" w:rsidRDefault="00F24C7B" w:rsidP="00431B93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FA5B9E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FA5B9E" w:rsidRPr="00A35FA0" w:rsidRDefault="00FA5B9E" w:rsidP="00F96E32">
      <w:pPr>
        <w:pStyle w:val="a8"/>
        <w:rPr>
          <w:rFonts w:ascii="Times New Roman" w:hAnsi="Times New Roman"/>
          <w:b/>
          <w:bCs/>
          <w:sz w:val="28"/>
          <w:szCs w:val="28"/>
        </w:rPr>
      </w:pPr>
      <w:r w:rsidRPr="00A35FA0">
        <w:rPr>
          <w:rFonts w:ascii="Times New Roman" w:hAnsi="Times New Roman"/>
          <w:b/>
          <w:bCs/>
          <w:sz w:val="28"/>
          <w:szCs w:val="28"/>
        </w:rPr>
        <w:t>Учебный план подготовки спортивно-оздоровительной группы</w:t>
      </w:r>
    </w:p>
    <w:tbl>
      <w:tblPr>
        <w:tblW w:w="1056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967"/>
        <w:gridCol w:w="881"/>
        <w:gridCol w:w="867"/>
        <w:gridCol w:w="933"/>
        <w:gridCol w:w="879"/>
        <w:gridCol w:w="879"/>
        <w:gridCol w:w="880"/>
        <w:gridCol w:w="841"/>
        <w:gridCol w:w="934"/>
        <w:gridCol w:w="862"/>
      </w:tblGrid>
      <w:tr w:rsidR="00FA5B9E" w:rsidRPr="00A35FA0" w:rsidTr="00FA5B9E">
        <w:trPr>
          <w:trHeight w:val="739"/>
          <w:jc w:val="center"/>
        </w:trPr>
        <w:tc>
          <w:tcPr>
            <w:tcW w:w="639" w:type="dxa"/>
            <w:vMerge w:val="restart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860" w:type="dxa"/>
            <w:vMerge w:val="restart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Разделы подготовки</w:t>
            </w:r>
          </w:p>
        </w:tc>
        <w:tc>
          <w:tcPr>
            <w:tcW w:w="2721" w:type="dxa"/>
            <w:gridSpan w:val="3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Год обучения (2ч/нед)</w:t>
            </w:r>
          </w:p>
        </w:tc>
        <w:tc>
          <w:tcPr>
            <w:tcW w:w="2671" w:type="dxa"/>
            <w:gridSpan w:val="3"/>
          </w:tcPr>
          <w:p w:rsidR="00FA5B9E" w:rsidRDefault="00FA5B9E" w:rsidP="008E36A2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Год обучения </w:t>
            </w:r>
          </w:p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(4 ч/нед)</w:t>
            </w:r>
          </w:p>
        </w:tc>
        <w:tc>
          <w:tcPr>
            <w:tcW w:w="2669" w:type="dxa"/>
            <w:gridSpan w:val="3"/>
          </w:tcPr>
          <w:p w:rsidR="00FA5B9E" w:rsidRDefault="00FA5B9E" w:rsidP="008E36A2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Год обучения</w:t>
            </w:r>
          </w:p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(6 ч/нед)</w:t>
            </w:r>
          </w:p>
        </w:tc>
      </w:tr>
      <w:tr w:rsidR="00FA5B9E" w:rsidRPr="00A35FA0" w:rsidTr="00FA5B9E">
        <w:trPr>
          <w:trHeight w:val="151"/>
          <w:jc w:val="center"/>
        </w:trPr>
        <w:tc>
          <w:tcPr>
            <w:tcW w:w="639" w:type="dxa"/>
            <w:vMerge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60" w:type="dxa"/>
            <w:vMerge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4" w:type="dxa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 год</w:t>
            </w:r>
          </w:p>
        </w:tc>
        <w:tc>
          <w:tcPr>
            <w:tcW w:w="879" w:type="dxa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 год</w:t>
            </w:r>
          </w:p>
        </w:tc>
        <w:tc>
          <w:tcPr>
            <w:tcW w:w="948" w:type="dxa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 год</w:t>
            </w:r>
          </w:p>
        </w:tc>
        <w:tc>
          <w:tcPr>
            <w:tcW w:w="890" w:type="dxa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 год</w:t>
            </w:r>
          </w:p>
        </w:tc>
        <w:tc>
          <w:tcPr>
            <w:tcW w:w="890" w:type="dxa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 год</w:t>
            </w:r>
          </w:p>
        </w:tc>
        <w:tc>
          <w:tcPr>
            <w:tcW w:w="891" w:type="dxa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 год</w:t>
            </w:r>
          </w:p>
        </w:tc>
        <w:tc>
          <w:tcPr>
            <w:tcW w:w="850" w:type="dxa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 год</w:t>
            </w:r>
          </w:p>
        </w:tc>
        <w:tc>
          <w:tcPr>
            <w:tcW w:w="947" w:type="dxa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 год</w:t>
            </w:r>
          </w:p>
        </w:tc>
        <w:tc>
          <w:tcPr>
            <w:tcW w:w="872" w:type="dxa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 год</w:t>
            </w:r>
          </w:p>
        </w:tc>
      </w:tr>
      <w:tr w:rsidR="00FA5B9E" w:rsidRPr="00A35FA0" w:rsidTr="00FA5B9E">
        <w:trPr>
          <w:trHeight w:val="393"/>
          <w:jc w:val="center"/>
        </w:trPr>
        <w:tc>
          <w:tcPr>
            <w:tcW w:w="639" w:type="dxa"/>
            <w:vAlign w:val="center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  <w:vAlign w:val="center"/>
          </w:tcPr>
          <w:p w:rsidR="00FA5B9E" w:rsidRPr="00A35FA0" w:rsidRDefault="00FA5B9E" w:rsidP="008E36A2">
            <w:pPr>
              <w:pStyle w:val="a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Теор</w:t>
            </w:r>
            <w:r>
              <w:rPr>
                <w:rFonts w:ascii="Times New Roman" w:hAnsi="Times New Roman"/>
                <w:sz w:val="28"/>
                <w:szCs w:val="28"/>
              </w:rPr>
              <w:t>етическая подготовка</w:t>
            </w:r>
          </w:p>
        </w:tc>
        <w:tc>
          <w:tcPr>
            <w:tcW w:w="894" w:type="dxa"/>
            <w:vAlign w:val="center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9" w:type="dxa"/>
            <w:vAlign w:val="center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8" w:type="dxa"/>
            <w:vAlign w:val="center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0" w:type="dxa"/>
            <w:vAlign w:val="center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0" w:type="dxa"/>
            <w:vAlign w:val="center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1" w:type="dxa"/>
            <w:vAlign w:val="center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7" w:type="dxa"/>
            <w:vAlign w:val="center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72" w:type="dxa"/>
            <w:vAlign w:val="center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A5B9E" w:rsidRPr="00A35FA0" w:rsidTr="00FA5B9E">
        <w:trPr>
          <w:trHeight w:val="444"/>
          <w:jc w:val="center"/>
        </w:trPr>
        <w:tc>
          <w:tcPr>
            <w:tcW w:w="639" w:type="dxa"/>
            <w:vAlign w:val="center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894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79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8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90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50</w:t>
            </w:r>
          </w:p>
        </w:tc>
        <w:tc>
          <w:tcPr>
            <w:tcW w:w="890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46</w:t>
            </w:r>
          </w:p>
        </w:tc>
        <w:tc>
          <w:tcPr>
            <w:tcW w:w="891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 w:rsidRPr="00A35FA0">
              <w:rPr>
                <w:rStyle w:val="89"/>
                <w:color w:val="000000"/>
                <w:sz w:val="28"/>
                <w:szCs w:val="28"/>
              </w:rPr>
              <w:t>75</w:t>
            </w:r>
          </w:p>
        </w:tc>
        <w:tc>
          <w:tcPr>
            <w:tcW w:w="947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 w:rsidRPr="00A35FA0">
              <w:rPr>
                <w:rStyle w:val="89"/>
                <w:color w:val="000000"/>
                <w:sz w:val="28"/>
                <w:szCs w:val="28"/>
              </w:rPr>
              <w:t>69</w:t>
            </w:r>
          </w:p>
        </w:tc>
        <w:tc>
          <w:tcPr>
            <w:tcW w:w="872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 w:rsidRPr="00A35FA0">
              <w:rPr>
                <w:rStyle w:val="89"/>
                <w:color w:val="000000"/>
                <w:sz w:val="28"/>
                <w:szCs w:val="28"/>
              </w:rPr>
              <w:t>60</w:t>
            </w:r>
          </w:p>
        </w:tc>
      </w:tr>
      <w:tr w:rsidR="00FA5B9E" w:rsidRPr="00A35FA0" w:rsidTr="00FA5B9E">
        <w:trPr>
          <w:trHeight w:val="676"/>
          <w:jc w:val="center"/>
        </w:trPr>
        <w:tc>
          <w:tcPr>
            <w:tcW w:w="639" w:type="dxa"/>
            <w:vAlign w:val="center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60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894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9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8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0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40</w:t>
            </w:r>
          </w:p>
        </w:tc>
        <w:tc>
          <w:tcPr>
            <w:tcW w:w="890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30</w:t>
            </w:r>
          </w:p>
        </w:tc>
        <w:tc>
          <w:tcPr>
            <w:tcW w:w="891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 w:rsidRPr="00A35FA0">
              <w:rPr>
                <w:rStyle w:val="89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47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 w:rsidRPr="00A35FA0">
              <w:rPr>
                <w:rStyle w:val="89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72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rStyle w:val="89"/>
                <w:color w:val="000000"/>
                <w:sz w:val="28"/>
                <w:szCs w:val="28"/>
              </w:rPr>
            </w:pPr>
            <w:r w:rsidRPr="00A35FA0">
              <w:rPr>
                <w:rStyle w:val="89"/>
                <w:color w:val="000000"/>
                <w:sz w:val="28"/>
                <w:szCs w:val="28"/>
              </w:rPr>
              <w:t>45</w:t>
            </w:r>
          </w:p>
        </w:tc>
      </w:tr>
      <w:tr w:rsidR="00FA5B9E" w:rsidRPr="00A35FA0" w:rsidTr="00FA5B9E">
        <w:trPr>
          <w:trHeight w:val="393"/>
          <w:jc w:val="center"/>
        </w:trPr>
        <w:tc>
          <w:tcPr>
            <w:tcW w:w="639" w:type="dxa"/>
            <w:vAlign w:val="center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60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Технико-тактическая подготовка</w:t>
            </w:r>
          </w:p>
        </w:tc>
        <w:tc>
          <w:tcPr>
            <w:tcW w:w="894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9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8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90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90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91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47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A35FA0">
              <w:rPr>
                <w:rStyle w:val="88"/>
                <w:color w:val="000000"/>
                <w:sz w:val="28"/>
                <w:szCs w:val="28"/>
              </w:rPr>
              <w:t>7</w:t>
            </w:r>
            <w:r>
              <w:rPr>
                <w:rStyle w:val="88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2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80</w:t>
            </w:r>
          </w:p>
        </w:tc>
      </w:tr>
      <w:tr w:rsidR="00FA5B9E" w:rsidRPr="00A35FA0" w:rsidTr="00FA5B9E">
        <w:trPr>
          <w:trHeight w:val="393"/>
          <w:jc w:val="center"/>
        </w:trPr>
        <w:tc>
          <w:tcPr>
            <w:tcW w:w="639" w:type="dxa"/>
            <w:vAlign w:val="center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60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Контрольные игры и соревнования</w:t>
            </w:r>
          </w:p>
        </w:tc>
        <w:tc>
          <w:tcPr>
            <w:tcW w:w="894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8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0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A35FA0">
              <w:rPr>
                <w:rStyle w:val="88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0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A35FA0">
              <w:rPr>
                <w:rStyle w:val="88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1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A35FA0">
              <w:rPr>
                <w:rStyle w:val="88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A35FA0">
              <w:rPr>
                <w:rStyle w:val="88"/>
                <w:color w:val="000000"/>
                <w:sz w:val="28"/>
                <w:szCs w:val="28"/>
              </w:rPr>
              <w:t>9</w:t>
            </w:r>
          </w:p>
        </w:tc>
        <w:tc>
          <w:tcPr>
            <w:tcW w:w="947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A35FA0">
              <w:rPr>
                <w:rStyle w:val="88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72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A35FA0">
              <w:rPr>
                <w:rStyle w:val="88"/>
                <w:color w:val="000000"/>
                <w:sz w:val="28"/>
                <w:szCs w:val="28"/>
              </w:rPr>
              <w:t>15</w:t>
            </w:r>
          </w:p>
        </w:tc>
      </w:tr>
      <w:tr w:rsidR="00FA5B9E" w:rsidRPr="00A35FA0" w:rsidTr="00FA5B9E">
        <w:trPr>
          <w:trHeight w:val="393"/>
          <w:jc w:val="center"/>
        </w:trPr>
        <w:tc>
          <w:tcPr>
            <w:tcW w:w="639" w:type="dxa"/>
            <w:vAlign w:val="center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A35FA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60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Подготовка к сдаче, сдача контр</w:t>
            </w:r>
            <w:r>
              <w:rPr>
                <w:sz w:val="28"/>
                <w:szCs w:val="28"/>
              </w:rPr>
              <w:t xml:space="preserve">ольных </w:t>
            </w:r>
            <w:r w:rsidRPr="00A35FA0">
              <w:rPr>
                <w:sz w:val="28"/>
                <w:szCs w:val="28"/>
              </w:rPr>
              <w:t xml:space="preserve"> нормативов</w:t>
            </w:r>
          </w:p>
        </w:tc>
        <w:tc>
          <w:tcPr>
            <w:tcW w:w="894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8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0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A35FA0">
              <w:rPr>
                <w:rStyle w:val="88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0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A35FA0">
              <w:rPr>
                <w:rStyle w:val="88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1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A35FA0">
              <w:rPr>
                <w:rStyle w:val="88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A35FA0">
              <w:rPr>
                <w:rStyle w:val="88"/>
                <w:color w:val="000000"/>
                <w:sz w:val="28"/>
                <w:szCs w:val="28"/>
              </w:rPr>
              <w:t>6</w:t>
            </w:r>
          </w:p>
        </w:tc>
        <w:tc>
          <w:tcPr>
            <w:tcW w:w="947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A35FA0">
              <w:rPr>
                <w:rStyle w:val="88"/>
                <w:color w:val="000000"/>
                <w:sz w:val="28"/>
                <w:szCs w:val="28"/>
              </w:rPr>
              <w:t>6</w:t>
            </w:r>
          </w:p>
        </w:tc>
        <w:tc>
          <w:tcPr>
            <w:tcW w:w="872" w:type="dxa"/>
            <w:vAlign w:val="center"/>
          </w:tcPr>
          <w:p w:rsidR="00FA5B9E" w:rsidRPr="00A35FA0" w:rsidRDefault="00FA5B9E" w:rsidP="008E36A2">
            <w:pPr>
              <w:pStyle w:val="a4"/>
              <w:spacing w:after="0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A35FA0">
              <w:rPr>
                <w:rStyle w:val="88"/>
                <w:color w:val="000000"/>
                <w:sz w:val="28"/>
                <w:szCs w:val="28"/>
              </w:rPr>
              <w:t>6</w:t>
            </w:r>
          </w:p>
        </w:tc>
      </w:tr>
      <w:tr w:rsidR="00FA5B9E" w:rsidRPr="00A35FA0" w:rsidTr="00FA5B9E">
        <w:trPr>
          <w:trHeight w:val="409"/>
          <w:jc w:val="center"/>
        </w:trPr>
        <w:tc>
          <w:tcPr>
            <w:tcW w:w="639" w:type="dxa"/>
            <w:vAlign w:val="center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894" w:type="dxa"/>
            <w:vAlign w:val="center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879" w:type="dxa"/>
            <w:vAlign w:val="center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948" w:type="dxa"/>
            <w:vAlign w:val="center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890" w:type="dxa"/>
            <w:vAlign w:val="center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890" w:type="dxa"/>
            <w:vAlign w:val="center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891" w:type="dxa"/>
            <w:vAlign w:val="center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850" w:type="dxa"/>
            <w:vAlign w:val="center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947" w:type="dxa"/>
            <w:vAlign w:val="center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872" w:type="dxa"/>
            <w:vAlign w:val="center"/>
          </w:tcPr>
          <w:p w:rsidR="00FA5B9E" w:rsidRPr="00A35FA0" w:rsidRDefault="00FA5B9E" w:rsidP="008E36A2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216</w:t>
            </w:r>
          </w:p>
        </w:tc>
      </w:tr>
    </w:tbl>
    <w:p w:rsidR="00431B93" w:rsidRDefault="00431B93" w:rsidP="00FA5B9E">
      <w:pPr>
        <w:pStyle w:val="a8"/>
        <w:jc w:val="left"/>
        <w:rPr>
          <w:rFonts w:ascii="Times New Roman" w:hAnsi="Times New Roman"/>
          <w:b/>
          <w:bCs/>
          <w:sz w:val="28"/>
          <w:szCs w:val="28"/>
        </w:rPr>
        <w:sectPr w:rsidR="00431B93" w:rsidSect="003964AA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31B93" w:rsidRPr="00A35FA0" w:rsidRDefault="00431B93" w:rsidP="00FA5B9E">
      <w:pPr>
        <w:pStyle w:val="20"/>
        <w:shd w:val="clear" w:color="auto" w:fill="auto"/>
        <w:spacing w:after="76" w:line="240" w:lineRule="auto"/>
        <w:jc w:val="center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A35FA0">
        <w:rPr>
          <w:rStyle w:val="4"/>
          <w:rFonts w:ascii="Times New Roman" w:hAnsi="Times New Roman" w:cs="Times New Roman"/>
          <w:color w:val="000000"/>
          <w:sz w:val="28"/>
          <w:szCs w:val="28"/>
        </w:rPr>
        <w:lastRenderedPageBreak/>
        <w:t>Примерный план-график распределения учебного материала в группах</w:t>
      </w:r>
    </w:p>
    <w:tbl>
      <w:tblPr>
        <w:tblpPr w:leftFromText="180" w:rightFromText="180" w:vertAnchor="text" w:tblpX="-488" w:tblpY="1"/>
        <w:tblOverlap w:val="never"/>
        <w:tblW w:w="572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7380"/>
        <w:gridCol w:w="797"/>
        <w:gridCol w:w="801"/>
        <w:gridCol w:w="807"/>
        <w:gridCol w:w="797"/>
        <w:gridCol w:w="801"/>
        <w:gridCol w:w="857"/>
        <w:gridCol w:w="904"/>
        <w:gridCol w:w="10"/>
        <w:gridCol w:w="968"/>
        <w:gridCol w:w="771"/>
        <w:gridCol w:w="941"/>
      </w:tblGrid>
      <w:tr w:rsidR="00911600" w:rsidRPr="00A35FA0" w:rsidTr="008834D3">
        <w:trPr>
          <w:gridAfter w:val="1"/>
          <w:wAfter w:w="282" w:type="pct"/>
          <w:trHeight w:hRule="exact" w:val="72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202382" w:rsidRPr="00202382" w:rsidRDefault="00202382" w:rsidP="008834D3">
            <w:pPr>
              <w:pStyle w:val="a4"/>
              <w:spacing w:after="0"/>
              <w:ind w:left="6"/>
              <w:jc w:val="center"/>
              <w:rPr>
                <w:sz w:val="28"/>
                <w:szCs w:val="28"/>
              </w:rPr>
            </w:pPr>
            <w:r w:rsidRPr="00202382">
              <w:rPr>
                <w:rStyle w:val="82"/>
                <w:color w:val="000000"/>
                <w:sz w:val="28"/>
                <w:szCs w:val="28"/>
              </w:rPr>
              <w:t>Разделы подготовки</w:t>
            </w:r>
          </w:p>
        </w:tc>
        <w:tc>
          <w:tcPr>
            <w:tcW w:w="221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02382" w:rsidRPr="00A35FA0" w:rsidRDefault="00202382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A35FA0">
              <w:rPr>
                <w:rStyle w:val="88"/>
                <w:color w:val="000000"/>
                <w:sz w:val="28"/>
                <w:szCs w:val="28"/>
              </w:rPr>
              <w:t>Программный</w:t>
            </w:r>
            <w:r>
              <w:rPr>
                <w:rStyle w:val="88"/>
                <w:color w:val="000000"/>
                <w:sz w:val="28"/>
                <w:szCs w:val="28"/>
              </w:rPr>
              <w:t xml:space="preserve"> </w:t>
            </w:r>
            <w:r w:rsidRPr="00A35FA0">
              <w:rPr>
                <w:rStyle w:val="88"/>
                <w:color w:val="000000"/>
                <w:sz w:val="28"/>
                <w:szCs w:val="28"/>
              </w:rPr>
              <w:t>материал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202382" w:rsidRDefault="00202382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sz w:val="28"/>
                <w:szCs w:val="28"/>
              </w:rPr>
              <w:t>Год обучения</w:t>
            </w:r>
          </w:p>
          <w:p w:rsidR="00202382" w:rsidRPr="00202382" w:rsidRDefault="00202382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202382">
              <w:rPr>
                <w:sz w:val="28"/>
                <w:szCs w:val="28"/>
              </w:rPr>
              <w:t xml:space="preserve"> ч/нед)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202382" w:rsidRDefault="00202382" w:rsidP="008834D3">
            <w:pPr>
              <w:pStyle w:val="a4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Год обучения</w:t>
            </w:r>
          </w:p>
          <w:p w:rsidR="00202382" w:rsidRPr="00202382" w:rsidRDefault="00202382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(4 ч/нед)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2382" w:rsidRPr="00202382" w:rsidRDefault="00202382" w:rsidP="008834D3">
            <w:pPr>
              <w:pStyle w:val="a4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Год обучения</w:t>
            </w:r>
          </w:p>
          <w:p w:rsidR="00202382" w:rsidRPr="00202382" w:rsidRDefault="00202382" w:rsidP="008834D3">
            <w:pPr>
              <w:pStyle w:val="a4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(6 ч/нед)</w:t>
            </w:r>
          </w:p>
        </w:tc>
      </w:tr>
      <w:tr w:rsidR="00911600" w:rsidRPr="00A35FA0" w:rsidTr="008834D3">
        <w:trPr>
          <w:gridAfter w:val="1"/>
          <w:wAfter w:w="282" w:type="pct"/>
          <w:trHeight w:val="825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02382" w:rsidRPr="00A35FA0" w:rsidRDefault="00202382" w:rsidP="008834D3">
            <w:pPr>
              <w:pStyle w:val="a4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02382" w:rsidRPr="00A35FA0" w:rsidRDefault="00202382" w:rsidP="008834D3">
            <w:pPr>
              <w:pStyle w:val="a4"/>
              <w:spacing w:after="0"/>
              <w:ind w:left="5"/>
              <w:rPr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02382" w:rsidRPr="00202382" w:rsidRDefault="00202382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sz w:val="28"/>
                <w:szCs w:val="28"/>
              </w:rPr>
              <w:t>1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02382" w:rsidRPr="00202382" w:rsidRDefault="00202382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sz w:val="28"/>
                <w:szCs w:val="28"/>
              </w:rPr>
              <w:t>2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82" w:rsidRPr="00202382" w:rsidRDefault="00202382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sz w:val="28"/>
                <w:szCs w:val="28"/>
              </w:rPr>
              <w:t>3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82" w:rsidRPr="00202382" w:rsidRDefault="00202382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82" w:rsidRPr="00202382" w:rsidRDefault="00202382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2 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82" w:rsidRPr="00202382" w:rsidRDefault="00202382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3 год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82" w:rsidRPr="00202382" w:rsidRDefault="00202382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82" w:rsidRPr="00202382" w:rsidRDefault="00202382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2 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382" w:rsidRPr="00202382" w:rsidRDefault="00202382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202382">
              <w:rPr>
                <w:rStyle w:val="88"/>
                <w:color w:val="000000"/>
                <w:sz w:val="28"/>
                <w:szCs w:val="28"/>
              </w:rPr>
              <w:t>3 год</w:t>
            </w:r>
          </w:p>
        </w:tc>
      </w:tr>
      <w:tr w:rsidR="00911600" w:rsidRPr="00A35FA0" w:rsidTr="008834D3">
        <w:trPr>
          <w:gridAfter w:val="1"/>
          <w:wAfter w:w="282" w:type="pct"/>
          <w:trHeight w:hRule="exact" w:val="439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202382" w:rsidRPr="00A35FA0" w:rsidRDefault="00202382" w:rsidP="008834D3">
            <w:pPr>
              <w:pStyle w:val="a4"/>
              <w:spacing w:after="0"/>
              <w:ind w:left="6"/>
              <w:jc w:val="center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2382" w:rsidRPr="00A35FA0" w:rsidRDefault="00202382" w:rsidP="008834D3">
            <w:pPr>
              <w:pStyle w:val="a4"/>
              <w:spacing w:after="0"/>
              <w:ind w:left="144"/>
              <w:rPr>
                <w:b/>
                <w:sz w:val="28"/>
                <w:szCs w:val="28"/>
              </w:rPr>
            </w:pPr>
            <w:r w:rsidRPr="00DE3F20">
              <w:rPr>
                <w:rStyle w:val="88"/>
                <w:color w:val="000000"/>
                <w:sz w:val="28"/>
                <w:szCs w:val="28"/>
              </w:rPr>
              <w:t>1</w:t>
            </w:r>
            <w:r w:rsidRPr="00DE3F20">
              <w:rPr>
                <w:rStyle w:val="89"/>
                <w:color w:val="000000"/>
                <w:sz w:val="28"/>
                <w:szCs w:val="28"/>
              </w:rPr>
              <w:t>.</w:t>
            </w:r>
            <w:r w:rsidRPr="00A35FA0">
              <w:rPr>
                <w:rStyle w:val="89"/>
                <w:b/>
                <w:color w:val="000000"/>
                <w:sz w:val="28"/>
                <w:szCs w:val="28"/>
              </w:rPr>
              <w:t xml:space="preserve"> </w:t>
            </w:r>
            <w:r w:rsidRPr="00A35FA0">
              <w:rPr>
                <w:rStyle w:val="89"/>
                <w:color w:val="000000"/>
                <w:sz w:val="28"/>
                <w:szCs w:val="28"/>
              </w:rPr>
              <w:t xml:space="preserve">Физическая </w:t>
            </w:r>
            <w:r w:rsidRPr="00A35FA0">
              <w:rPr>
                <w:rStyle w:val="88"/>
                <w:color w:val="000000"/>
                <w:sz w:val="28"/>
                <w:szCs w:val="28"/>
              </w:rPr>
              <w:t xml:space="preserve">культура </w:t>
            </w:r>
            <w:r w:rsidRPr="00A35FA0">
              <w:rPr>
                <w:rStyle w:val="89"/>
                <w:color w:val="000000"/>
                <w:sz w:val="28"/>
                <w:szCs w:val="28"/>
              </w:rPr>
              <w:t xml:space="preserve">и спорт </w:t>
            </w:r>
            <w:r w:rsidRPr="00A35FA0">
              <w:rPr>
                <w:rStyle w:val="88"/>
                <w:color w:val="000000"/>
                <w:sz w:val="28"/>
                <w:szCs w:val="28"/>
              </w:rPr>
              <w:t xml:space="preserve">в </w:t>
            </w:r>
            <w:r w:rsidRPr="00A35FA0">
              <w:rPr>
                <w:rStyle w:val="89"/>
                <w:color w:val="000000"/>
                <w:sz w:val="28"/>
                <w:szCs w:val="28"/>
              </w:rPr>
              <w:t>России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2382" w:rsidRPr="00A35FA0" w:rsidRDefault="00DE3F20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2382" w:rsidRPr="00A35FA0" w:rsidRDefault="00DE3F20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A35FA0" w:rsidRDefault="00DE3F20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DE3F2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A35FA0" w:rsidRDefault="00DE3F20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A35FA0" w:rsidRDefault="00DE3F20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8834D3" w:rsidRDefault="008834D3" w:rsidP="008834D3">
            <w:pPr>
              <w:pStyle w:val="a4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8834D3">
              <w:rPr>
                <w:rStyle w:val="88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A35FA0" w:rsidRDefault="00865C8A" w:rsidP="008834D3">
            <w:pPr>
              <w:pStyle w:val="a4"/>
              <w:spacing w:after="0"/>
              <w:ind w:left="5"/>
              <w:jc w:val="center"/>
              <w:rPr>
                <w:rStyle w:val="88"/>
                <w:b/>
                <w:color w:val="000000"/>
                <w:sz w:val="28"/>
                <w:szCs w:val="28"/>
              </w:rPr>
            </w:pPr>
            <w:r>
              <w:rPr>
                <w:rStyle w:val="88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A35FA0" w:rsidRDefault="00865C8A" w:rsidP="008834D3">
            <w:pPr>
              <w:pStyle w:val="a4"/>
              <w:spacing w:after="0"/>
              <w:ind w:left="5"/>
              <w:jc w:val="center"/>
              <w:rPr>
                <w:rStyle w:val="88"/>
                <w:b/>
                <w:color w:val="000000"/>
                <w:sz w:val="28"/>
                <w:szCs w:val="28"/>
              </w:rPr>
            </w:pPr>
            <w:r>
              <w:rPr>
                <w:rStyle w:val="88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911600" w:rsidRPr="00A35FA0" w:rsidTr="008834D3">
        <w:trPr>
          <w:gridAfter w:val="1"/>
          <w:wAfter w:w="282" w:type="pct"/>
          <w:trHeight w:hRule="exact" w:val="417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202382" w:rsidRPr="00A35FA0" w:rsidRDefault="00202382" w:rsidP="008834D3">
            <w:pPr>
              <w:pStyle w:val="a4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2382" w:rsidRPr="00202382" w:rsidRDefault="00202382" w:rsidP="008834D3">
            <w:pPr>
              <w:pStyle w:val="a4"/>
              <w:spacing w:after="0"/>
              <w:ind w:left="144"/>
              <w:rPr>
                <w:color w:val="000000"/>
                <w:sz w:val="28"/>
                <w:szCs w:val="28"/>
              </w:rPr>
            </w:pPr>
            <w:r w:rsidRPr="00A35FA0">
              <w:rPr>
                <w:rStyle w:val="89"/>
                <w:color w:val="000000"/>
                <w:sz w:val="28"/>
                <w:szCs w:val="28"/>
              </w:rPr>
              <w:t xml:space="preserve">2. </w:t>
            </w:r>
            <w:r w:rsidR="00DE3F20">
              <w:rPr>
                <w:rStyle w:val="89"/>
                <w:color w:val="000000"/>
                <w:sz w:val="28"/>
                <w:szCs w:val="28"/>
              </w:rPr>
              <w:t>Сведения о строении и функциях организма человека.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2382" w:rsidRPr="00A35FA0" w:rsidRDefault="00DE3F20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2382" w:rsidRPr="00A35FA0" w:rsidRDefault="00DE3F20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A35FA0" w:rsidRDefault="00DE3F20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A35FA0" w:rsidRDefault="00DE3F20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A35FA0" w:rsidRDefault="00DE3F20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A35FA0" w:rsidRDefault="00DE3F20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A35FA0" w:rsidRDefault="00865C8A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A35FA0" w:rsidRDefault="00865C8A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A35FA0" w:rsidRDefault="00865C8A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1600" w:rsidRPr="00A35FA0" w:rsidTr="008834D3">
        <w:trPr>
          <w:gridAfter w:val="1"/>
          <w:wAfter w:w="282" w:type="pct"/>
          <w:trHeight w:hRule="exact" w:val="443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02382" w:rsidRPr="00A35FA0" w:rsidRDefault="00202382" w:rsidP="008834D3">
            <w:pPr>
              <w:pStyle w:val="a4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2382" w:rsidRPr="00202382" w:rsidRDefault="00DE3F20" w:rsidP="008834D3">
            <w:pPr>
              <w:pStyle w:val="a4"/>
              <w:spacing w:after="0"/>
              <w:ind w:left="144"/>
              <w:rPr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 xml:space="preserve">3. </w:t>
            </w:r>
            <w:r w:rsidRPr="00A35FA0">
              <w:rPr>
                <w:rStyle w:val="89"/>
                <w:color w:val="000000"/>
                <w:sz w:val="28"/>
                <w:szCs w:val="28"/>
              </w:rPr>
              <w:t>Влияние физических упражнений на организм человека</w:t>
            </w:r>
            <w:r>
              <w:rPr>
                <w:rStyle w:val="89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2382" w:rsidRPr="00A35FA0" w:rsidRDefault="00DE3F20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2382" w:rsidRPr="00A35FA0" w:rsidRDefault="00DE3F20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A35FA0" w:rsidRDefault="00DE3F20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A35FA0" w:rsidRDefault="00DE3F20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A35FA0" w:rsidRDefault="00DE3F20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A35FA0" w:rsidRDefault="00DE3F20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A35FA0" w:rsidRDefault="00865C8A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A35FA0" w:rsidRDefault="00865C8A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A35FA0" w:rsidRDefault="00865C8A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1600" w:rsidRPr="00A35FA0" w:rsidTr="008834D3">
        <w:trPr>
          <w:gridAfter w:val="1"/>
          <w:wAfter w:w="282" w:type="pct"/>
          <w:trHeight w:hRule="exact" w:val="411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02382" w:rsidRPr="00A35FA0" w:rsidRDefault="00202382" w:rsidP="008834D3">
            <w:pPr>
              <w:pStyle w:val="a4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2382" w:rsidRPr="00647F2B" w:rsidRDefault="00DE3F20" w:rsidP="008834D3">
            <w:pPr>
              <w:pStyle w:val="a4"/>
              <w:spacing w:after="0"/>
              <w:ind w:left="144"/>
              <w:rPr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4</w:t>
            </w:r>
            <w:r w:rsidR="00202382" w:rsidRPr="00A35FA0">
              <w:rPr>
                <w:rStyle w:val="89"/>
                <w:color w:val="000000"/>
                <w:sz w:val="28"/>
                <w:szCs w:val="28"/>
              </w:rPr>
              <w:t>.Гигиенические знания и навыки</w:t>
            </w:r>
            <w:r>
              <w:rPr>
                <w:rStyle w:val="89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2382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2382" w:rsidRPr="00A35FA0" w:rsidRDefault="00DE3F20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A35FA0" w:rsidRDefault="00DE3F20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A35FA0" w:rsidRDefault="00647F2B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A35FA0" w:rsidRDefault="00647F2B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8834D3" w:rsidRDefault="00865C8A" w:rsidP="008834D3">
            <w:pPr>
              <w:pStyle w:val="a4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8834D3">
              <w:rPr>
                <w:rStyle w:val="88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8834D3" w:rsidRDefault="00865C8A" w:rsidP="008834D3">
            <w:pPr>
              <w:pStyle w:val="a4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8834D3">
              <w:rPr>
                <w:rStyle w:val="88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8834D3" w:rsidRDefault="00865C8A" w:rsidP="008834D3">
            <w:pPr>
              <w:pStyle w:val="a4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8834D3">
              <w:rPr>
                <w:rStyle w:val="88"/>
                <w:color w:val="000000"/>
                <w:sz w:val="28"/>
                <w:szCs w:val="28"/>
              </w:rPr>
              <w:t>1</w:t>
            </w:r>
          </w:p>
        </w:tc>
      </w:tr>
      <w:tr w:rsidR="00911600" w:rsidRPr="00A35FA0" w:rsidTr="008834D3">
        <w:trPr>
          <w:gridAfter w:val="1"/>
          <w:wAfter w:w="282" w:type="pct"/>
          <w:trHeight w:hRule="exact" w:val="421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02382" w:rsidRPr="00A35FA0" w:rsidRDefault="00202382" w:rsidP="008834D3">
            <w:pPr>
              <w:pStyle w:val="a4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2382" w:rsidRPr="00A35FA0" w:rsidRDefault="00DE3F20" w:rsidP="008834D3">
            <w:pPr>
              <w:pStyle w:val="a4"/>
              <w:spacing w:after="0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02382" w:rsidRPr="00A35FA0">
              <w:rPr>
                <w:sz w:val="28"/>
                <w:szCs w:val="28"/>
              </w:rPr>
              <w:t>.</w:t>
            </w:r>
            <w:r w:rsidR="00202382" w:rsidRPr="00A35FA0">
              <w:rPr>
                <w:rStyle w:val="89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89"/>
                <w:color w:val="000000"/>
                <w:sz w:val="28"/>
                <w:szCs w:val="28"/>
              </w:rPr>
              <w:t>Нагрузка и отдых.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2382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02382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A35FA0" w:rsidRDefault="00865C8A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2382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3F20" w:rsidRPr="00A35FA0" w:rsidTr="008834D3">
        <w:trPr>
          <w:gridAfter w:val="1"/>
          <w:wAfter w:w="282" w:type="pct"/>
          <w:trHeight w:hRule="exact" w:val="741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E3F20" w:rsidRPr="00A35FA0" w:rsidRDefault="00DE3F20" w:rsidP="008834D3">
            <w:pPr>
              <w:pStyle w:val="a4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F20" w:rsidRDefault="00DE3F20" w:rsidP="008834D3">
            <w:pPr>
              <w:pStyle w:val="a4"/>
              <w:spacing w:after="0"/>
              <w:ind w:left="144"/>
              <w:rPr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6</w:t>
            </w:r>
            <w:r w:rsidRPr="00A35FA0">
              <w:rPr>
                <w:rStyle w:val="89"/>
                <w:color w:val="000000"/>
                <w:sz w:val="28"/>
                <w:szCs w:val="28"/>
              </w:rPr>
              <w:t xml:space="preserve">.   Правила игры в </w:t>
            </w:r>
            <w:r>
              <w:rPr>
                <w:rStyle w:val="89"/>
                <w:color w:val="000000"/>
                <w:sz w:val="28"/>
                <w:szCs w:val="28"/>
              </w:rPr>
              <w:t>волейбол.</w:t>
            </w:r>
            <w:r w:rsidRPr="00A35FA0">
              <w:rPr>
                <w:rStyle w:val="89"/>
                <w:color w:val="000000"/>
                <w:sz w:val="28"/>
                <w:szCs w:val="28"/>
              </w:rPr>
              <w:t xml:space="preserve"> Организация и проведение соревнований</w:t>
            </w:r>
            <w:r>
              <w:rPr>
                <w:rStyle w:val="89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F20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F20" w:rsidRPr="00A35FA0" w:rsidRDefault="00DE3F20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3F20" w:rsidRPr="00A35FA0" w:rsidRDefault="00DE3F20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3F20" w:rsidRPr="00A35FA0" w:rsidRDefault="00DE3F20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3F20" w:rsidRPr="00A35FA0" w:rsidRDefault="00647F2B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3F20" w:rsidRPr="00A35FA0" w:rsidRDefault="00647F2B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3F20" w:rsidRPr="00A35FA0" w:rsidRDefault="00865C8A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3F20" w:rsidRPr="00A35FA0" w:rsidRDefault="00865C8A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3F20" w:rsidRPr="00A35FA0" w:rsidRDefault="00865C8A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E3F20" w:rsidRPr="00A35FA0" w:rsidTr="008834D3">
        <w:trPr>
          <w:gridAfter w:val="1"/>
          <w:wAfter w:w="282" w:type="pct"/>
          <w:trHeight w:hRule="exact" w:val="381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E3F20" w:rsidRPr="00A35FA0" w:rsidRDefault="00DE3F20" w:rsidP="008834D3">
            <w:pPr>
              <w:pStyle w:val="a4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F20" w:rsidRDefault="00DE3F20" w:rsidP="008834D3">
            <w:pPr>
              <w:pStyle w:val="a4"/>
              <w:spacing w:after="0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Основы техники и тактики волейбола.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F20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F20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3F20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3F20" w:rsidRPr="00A35FA0" w:rsidRDefault="00DE3F20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3F20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3F20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3F20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3F20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3F20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E3F20" w:rsidRPr="00A35FA0" w:rsidTr="008834D3">
        <w:trPr>
          <w:gridAfter w:val="1"/>
          <w:wAfter w:w="282" w:type="pct"/>
          <w:trHeight w:hRule="exact" w:val="495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E3F20" w:rsidRPr="00A35FA0" w:rsidRDefault="00DE3F20" w:rsidP="008834D3">
            <w:pPr>
              <w:pStyle w:val="a4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F20" w:rsidRDefault="00DE3F20" w:rsidP="008834D3">
            <w:pPr>
              <w:pStyle w:val="a4"/>
              <w:spacing w:after="0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Оборудование и инвентарь.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F20" w:rsidRPr="00A35FA0" w:rsidRDefault="00DE3F20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E3F20" w:rsidRPr="00A35FA0" w:rsidRDefault="00DE3F20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3F20" w:rsidRPr="00A35FA0" w:rsidRDefault="00DE3F20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3F20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3F20" w:rsidRPr="00A35FA0" w:rsidRDefault="00647F2B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3F20" w:rsidRPr="00A35FA0" w:rsidRDefault="00647F2B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3F20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3F20" w:rsidRPr="00A35FA0" w:rsidRDefault="00865C8A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E3F20" w:rsidRPr="00A35FA0" w:rsidRDefault="00865C8A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34D3" w:rsidRPr="00A35FA0" w:rsidTr="008834D3">
        <w:trPr>
          <w:gridAfter w:val="1"/>
          <w:wAfter w:w="282" w:type="pct"/>
          <w:trHeight w:hRule="exact" w:val="362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6"/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34D3" w:rsidRPr="00865C8A" w:rsidRDefault="008834D3" w:rsidP="008834D3">
            <w:pPr>
              <w:pStyle w:val="a4"/>
              <w:spacing w:after="0"/>
              <w:ind w:left="144"/>
              <w:jc w:val="right"/>
              <w:rPr>
                <w:b/>
                <w:sz w:val="28"/>
                <w:szCs w:val="28"/>
              </w:rPr>
            </w:pPr>
            <w:r w:rsidRPr="00865C8A">
              <w:rPr>
                <w:rStyle w:val="88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rStyle w:val="8pt7"/>
                <w:b/>
                <w:color w:val="000000"/>
                <w:sz w:val="28"/>
                <w:szCs w:val="28"/>
              </w:rPr>
            </w:pPr>
            <w:r w:rsidRPr="00A35FA0">
              <w:rPr>
                <w:rStyle w:val="8pt7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rStyle w:val="8pt7"/>
                <w:b/>
                <w:color w:val="000000"/>
                <w:sz w:val="28"/>
                <w:szCs w:val="28"/>
              </w:rPr>
            </w:pPr>
            <w:r w:rsidRPr="00A35FA0">
              <w:rPr>
                <w:rStyle w:val="8pt7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rStyle w:val="8pt7"/>
                <w:b/>
                <w:color w:val="000000"/>
                <w:sz w:val="28"/>
                <w:szCs w:val="28"/>
              </w:rPr>
            </w:pPr>
            <w:r w:rsidRPr="00A35FA0">
              <w:rPr>
                <w:rStyle w:val="8pt7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rStyle w:val="8pt7"/>
                <w:b/>
                <w:color w:val="000000"/>
                <w:sz w:val="28"/>
                <w:szCs w:val="28"/>
              </w:rPr>
            </w:pPr>
            <w:r>
              <w:rPr>
                <w:rStyle w:val="8pt7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rStyle w:val="8pt7"/>
                <w:b/>
                <w:color w:val="000000"/>
                <w:sz w:val="28"/>
                <w:szCs w:val="28"/>
              </w:rPr>
            </w:pPr>
            <w:r>
              <w:rPr>
                <w:rStyle w:val="8pt7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rStyle w:val="8pt7"/>
                <w:b/>
                <w:color w:val="000000"/>
                <w:sz w:val="28"/>
                <w:szCs w:val="28"/>
              </w:rPr>
            </w:pPr>
            <w:r>
              <w:rPr>
                <w:rStyle w:val="8pt7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rStyle w:val="8pt7"/>
                <w:b/>
                <w:color w:val="000000"/>
                <w:sz w:val="28"/>
                <w:szCs w:val="28"/>
              </w:rPr>
            </w:pPr>
            <w:r>
              <w:rPr>
                <w:rStyle w:val="8pt7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rStyle w:val="8pt7"/>
                <w:b/>
                <w:color w:val="000000"/>
                <w:sz w:val="28"/>
                <w:szCs w:val="28"/>
              </w:rPr>
            </w:pPr>
            <w:r>
              <w:rPr>
                <w:rStyle w:val="8pt7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rStyle w:val="8pt7"/>
                <w:b/>
                <w:color w:val="000000"/>
                <w:sz w:val="28"/>
                <w:szCs w:val="28"/>
              </w:rPr>
            </w:pPr>
            <w:r>
              <w:rPr>
                <w:rStyle w:val="8pt7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8834D3" w:rsidRPr="00A35FA0" w:rsidTr="008834D3">
        <w:trPr>
          <w:gridAfter w:val="1"/>
          <w:wAfter w:w="282" w:type="pct"/>
          <w:trHeight w:val="423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6"/>
              <w:jc w:val="center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Практическая подготовка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ind w:left="144"/>
              <w:rPr>
                <w:b/>
                <w:i/>
                <w:sz w:val="28"/>
                <w:szCs w:val="28"/>
              </w:rPr>
            </w:pPr>
            <w:r w:rsidRPr="00282FF7">
              <w:rPr>
                <w:b/>
                <w:i/>
                <w:sz w:val="28"/>
                <w:szCs w:val="28"/>
              </w:rPr>
              <w:t xml:space="preserve"> 1. Общая физическая подготовка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82FF7">
              <w:rPr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82FF7">
              <w:rPr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82FF7"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82FF7">
              <w:rPr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82FF7"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82FF7"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rStyle w:val="89"/>
                <w:b/>
                <w:i/>
                <w:color w:val="000000"/>
                <w:sz w:val="28"/>
                <w:szCs w:val="28"/>
              </w:rPr>
            </w:pPr>
            <w:r w:rsidRPr="00282FF7">
              <w:rPr>
                <w:rStyle w:val="89"/>
                <w:b/>
                <w:i/>
                <w:color w:val="000000"/>
                <w:sz w:val="28"/>
                <w:szCs w:val="28"/>
              </w:rPr>
              <w:t>75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rStyle w:val="89"/>
                <w:b/>
                <w:i/>
                <w:color w:val="000000"/>
                <w:sz w:val="28"/>
                <w:szCs w:val="28"/>
              </w:rPr>
            </w:pPr>
            <w:r w:rsidRPr="00282FF7">
              <w:rPr>
                <w:rStyle w:val="89"/>
                <w:b/>
                <w:i/>
                <w:color w:val="000000"/>
                <w:sz w:val="28"/>
                <w:szCs w:val="28"/>
              </w:rPr>
              <w:t>69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rStyle w:val="89"/>
                <w:b/>
                <w:i/>
                <w:color w:val="000000"/>
                <w:sz w:val="28"/>
                <w:szCs w:val="28"/>
              </w:rPr>
            </w:pPr>
            <w:r w:rsidRPr="00282FF7">
              <w:rPr>
                <w:rStyle w:val="89"/>
                <w:b/>
                <w:i/>
                <w:color w:val="000000"/>
                <w:sz w:val="28"/>
                <w:szCs w:val="28"/>
              </w:rPr>
              <w:t>60</w:t>
            </w:r>
          </w:p>
        </w:tc>
      </w:tr>
      <w:tr w:rsidR="008834D3" w:rsidRPr="00A35FA0" w:rsidTr="008834D3">
        <w:trPr>
          <w:gridAfter w:val="1"/>
          <w:wAfter w:w="282" w:type="pct"/>
          <w:trHeight w:val="423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 w:right="113"/>
              <w:rPr>
                <w:sz w:val="28"/>
                <w:szCs w:val="28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144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 xml:space="preserve"> Общеразвивающие упражнения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834D3" w:rsidRPr="00A35FA0" w:rsidTr="008834D3">
        <w:trPr>
          <w:gridAfter w:val="1"/>
          <w:wAfter w:w="282" w:type="pct"/>
          <w:trHeight w:val="411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 w:right="113"/>
              <w:rPr>
                <w:sz w:val="28"/>
                <w:szCs w:val="28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A35FA0">
              <w:rPr>
                <w:sz w:val="28"/>
                <w:szCs w:val="28"/>
              </w:rPr>
              <w:t>пражнения для развития силы, быстроты, гибкости, ловкости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834D3" w:rsidRPr="00A35FA0" w:rsidTr="008834D3">
        <w:trPr>
          <w:gridAfter w:val="1"/>
          <w:wAfter w:w="282" w:type="pct"/>
          <w:trHeight w:val="423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 w:right="113"/>
              <w:rPr>
                <w:sz w:val="28"/>
                <w:szCs w:val="28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144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- упражнения в лазании, перелезании, преодоление препятствий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834D3" w:rsidRPr="00A35FA0" w:rsidTr="008834D3">
        <w:trPr>
          <w:gridAfter w:val="1"/>
          <w:wAfter w:w="282" w:type="pct"/>
          <w:trHeight w:val="423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 w:right="113"/>
              <w:rPr>
                <w:sz w:val="28"/>
                <w:szCs w:val="28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упражнения для развития скоростно-силовых способностей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834D3" w:rsidRPr="00A35FA0" w:rsidTr="008834D3">
        <w:trPr>
          <w:gridAfter w:val="1"/>
          <w:wAfter w:w="282" w:type="pct"/>
          <w:trHeight w:val="423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 w:right="113"/>
              <w:rPr>
                <w:sz w:val="28"/>
                <w:szCs w:val="28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144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- упражнения для развития общей выносливости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834D3" w:rsidRPr="00A35FA0" w:rsidTr="008834D3">
        <w:trPr>
          <w:gridAfter w:val="1"/>
          <w:wAfter w:w="282" w:type="pct"/>
          <w:trHeight w:val="423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 w:right="113"/>
              <w:rPr>
                <w:sz w:val="28"/>
                <w:szCs w:val="28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144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- подвижные игры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834D3" w:rsidRPr="00A35FA0" w:rsidTr="008834D3">
        <w:trPr>
          <w:gridAfter w:val="1"/>
          <w:wAfter w:w="282" w:type="pct"/>
          <w:trHeight w:hRule="exact" w:val="575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834D3" w:rsidRPr="00A35FA0" w:rsidRDefault="008834D3" w:rsidP="008834D3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ind w:left="144" w:firstLine="170"/>
              <w:rPr>
                <w:b/>
                <w:i/>
                <w:sz w:val="28"/>
                <w:szCs w:val="28"/>
              </w:rPr>
            </w:pPr>
            <w:r w:rsidRPr="00282FF7">
              <w:rPr>
                <w:b/>
                <w:i/>
                <w:sz w:val="28"/>
                <w:szCs w:val="28"/>
              </w:rPr>
              <w:t>2. Специальная физическая подготовка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82FF7"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82FF7">
              <w:rPr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82FF7">
              <w:rPr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82FF7"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82FF7"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82FF7"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rStyle w:val="89"/>
                <w:b/>
                <w:i/>
                <w:color w:val="000000"/>
                <w:sz w:val="28"/>
                <w:szCs w:val="28"/>
              </w:rPr>
            </w:pPr>
            <w:r w:rsidRPr="00282FF7">
              <w:rPr>
                <w:rStyle w:val="89"/>
                <w:b/>
                <w:i/>
                <w:color w:val="000000"/>
                <w:sz w:val="28"/>
                <w:szCs w:val="28"/>
              </w:rPr>
              <w:t>60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rStyle w:val="89"/>
                <w:b/>
                <w:i/>
                <w:color w:val="000000"/>
                <w:sz w:val="28"/>
                <w:szCs w:val="28"/>
              </w:rPr>
            </w:pPr>
            <w:r w:rsidRPr="00282FF7">
              <w:rPr>
                <w:rStyle w:val="89"/>
                <w:b/>
                <w:i/>
                <w:color w:val="000000"/>
                <w:sz w:val="28"/>
                <w:szCs w:val="28"/>
              </w:rPr>
              <w:t>45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rStyle w:val="89"/>
                <w:b/>
                <w:i/>
                <w:color w:val="000000"/>
                <w:sz w:val="28"/>
                <w:szCs w:val="28"/>
              </w:rPr>
            </w:pPr>
            <w:r w:rsidRPr="00282FF7">
              <w:rPr>
                <w:rStyle w:val="89"/>
                <w:b/>
                <w:i/>
                <w:color w:val="000000"/>
                <w:sz w:val="28"/>
                <w:szCs w:val="28"/>
              </w:rPr>
              <w:t>45</w:t>
            </w:r>
          </w:p>
        </w:tc>
      </w:tr>
      <w:tr w:rsidR="008834D3" w:rsidRPr="00A35FA0" w:rsidTr="008834D3">
        <w:trPr>
          <w:gridAfter w:val="1"/>
          <w:wAfter w:w="282" w:type="pct"/>
          <w:trHeight w:hRule="exact" w:val="426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834D3" w:rsidRPr="00A35FA0" w:rsidRDefault="008834D3" w:rsidP="008834D3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144" w:firstLine="170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- Упражнения для развития прыгучести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12</w:t>
            </w:r>
          </w:p>
        </w:tc>
      </w:tr>
      <w:tr w:rsidR="008834D3" w:rsidRPr="00A35FA0" w:rsidTr="008834D3">
        <w:trPr>
          <w:gridAfter w:val="1"/>
          <w:wAfter w:w="282" w:type="pct"/>
          <w:trHeight w:hRule="exact" w:val="418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834D3" w:rsidRPr="00A35FA0" w:rsidRDefault="008834D3" w:rsidP="008834D3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144" w:firstLine="170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- подготовительные и подводящие упражнения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11</w:t>
            </w:r>
          </w:p>
        </w:tc>
      </w:tr>
      <w:tr w:rsidR="008834D3" w:rsidRPr="00A35FA0" w:rsidTr="008834D3">
        <w:trPr>
          <w:gridAfter w:val="1"/>
          <w:wAfter w:w="282" w:type="pct"/>
          <w:trHeight w:hRule="exact" w:val="424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834D3" w:rsidRPr="00A35FA0" w:rsidRDefault="008834D3" w:rsidP="008834D3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144" w:firstLine="170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- упражнения для развития игровой ловкости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11</w:t>
            </w:r>
          </w:p>
        </w:tc>
      </w:tr>
      <w:tr w:rsidR="008834D3" w:rsidRPr="00A35FA0" w:rsidTr="008834D3">
        <w:trPr>
          <w:gridAfter w:val="1"/>
          <w:wAfter w:w="282" w:type="pct"/>
          <w:trHeight w:val="396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834D3" w:rsidRPr="00A35FA0" w:rsidRDefault="008834D3" w:rsidP="008834D3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144" w:firstLine="170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- упражнения для развития специальной выносливости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rStyle w:val="89"/>
                <w:color w:val="000000"/>
                <w:sz w:val="28"/>
                <w:szCs w:val="28"/>
              </w:rPr>
            </w:pPr>
            <w:r>
              <w:rPr>
                <w:rStyle w:val="89"/>
                <w:color w:val="000000"/>
                <w:sz w:val="28"/>
                <w:szCs w:val="28"/>
              </w:rPr>
              <w:t>11</w:t>
            </w:r>
          </w:p>
        </w:tc>
      </w:tr>
      <w:tr w:rsidR="008834D3" w:rsidRPr="00A35FA0" w:rsidTr="008834D3">
        <w:trPr>
          <w:gridAfter w:val="1"/>
          <w:wAfter w:w="282" w:type="pct"/>
          <w:trHeight w:hRule="exact" w:val="422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834D3" w:rsidRPr="00A35FA0" w:rsidRDefault="008834D3" w:rsidP="008834D3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ind w:left="144"/>
              <w:rPr>
                <w:b/>
                <w:i/>
                <w:sz w:val="28"/>
                <w:szCs w:val="28"/>
              </w:rPr>
            </w:pPr>
            <w:r w:rsidRPr="00282FF7">
              <w:rPr>
                <w:b/>
                <w:i/>
                <w:sz w:val="28"/>
                <w:szCs w:val="28"/>
              </w:rPr>
              <w:t xml:space="preserve">3. Технико-тактическая подготовка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82FF7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282FF7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282FF7">
              <w:rPr>
                <w:rStyle w:val="88"/>
                <w:b/>
                <w:i/>
                <w:color w:val="000000"/>
                <w:sz w:val="28"/>
                <w:szCs w:val="28"/>
              </w:rPr>
              <w:t>5</w:t>
            </w:r>
            <w:r>
              <w:rPr>
                <w:rStyle w:val="88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282FF7">
              <w:rPr>
                <w:rStyle w:val="88"/>
                <w:b/>
                <w:i/>
                <w:color w:val="000000"/>
                <w:sz w:val="28"/>
                <w:szCs w:val="28"/>
              </w:rPr>
              <w:t>7</w:t>
            </w:r>
            <w:r>
              <w:rPr>
                <w:rStyle w:val="88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>
              <w:rPr>
                <w:rStyle w:val="88"/>
                <w:b/>
                <w:i/>
                <w:color w:val="000000"/>
                <w:sz w:val="28"/>
                <w:szCs w:val="28"/>
              </w:rPr>
              <w:t>80</w:t>
            </w:r>
          </w:p>
        </w:tc>
      </w:tr>
      <w:tr w:rsidR="008834D3" w:rsidRPr="00A35FA0" w:rsidTr="008834D3">
        <w:trPr>
          <w:gridAfter w:val="1"/>
          <w:wAfter w:w="282" w:type="pct"/>
          <w:trHeight w:hRule="exact" w:val="369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834D3" w:rsidRPr="00A35FA0" w:rsidRDefault="008834D3" w:rsidP="008834D3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техника нападения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911600" w:rsidRDefault="008834D3" w:rsidP="008834D3">
            <w:pPr>
              <w:pStyle w:val="a4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911600">
              <w:rPr>
                <w:rStyle w:val="88"/>
                <w:color w:val="000000"/>
                <w:sz w:val="28"/>
                <w:szCs w:val="28"/>
              </w:rPr>
              <w:t>1</w:t>
            </w:r>
            <w:r>
              <w:rPr>
                <w:rStyle w:val="88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911600" w:rsidRDefault="008834D3" w:rsidP="008834D3">
            <w:pPr>
              <w:pStyle w:val="a4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911600" w:rsidRDefault="008834D3" w:rsidP="008834D3">
            <w:pPr>
              <w:pStyle w:val="a4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25</w:t>
            </w:r>
          </w:p>
        </w:tc>
      </w:tr>
      <w:tr w:rsidR="008834D3" w:rsidRPr="00A35FA0" w:rsidTr="008834D3">
        <w:trPr>
          <w:gridAfter w:val="1"/>
          <w:wAfter w:w="282" w:type="pct"/>
          <w:trHeight w:val="424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834D3" w:rsidRPr="00A35FA0" w:rsidRDefault="008834D3" w:rsidP="008834D3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техника защиты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911600" w:rsidRDefault="008834D3" w:rsidP="008834D3">
            <w:pPr>
              <w:pStyle w:val="a4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911600">
              <w:rPr>
                <w:rStyle w:val="88"/>
                <w:color w:val="000000"/>
                <w:sz w:val="28"/>
                <w:szCs w:val="28"/>
              </w:rPr>
              <w:t>1</w:t>
            </w:r>
            <w:r>
              <w:rPr>
                <w:rStyle w:val="88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911600" w:rsidRDefault="008834D3" w:rsidP="008834D3">
            <w:pPr>
              <w:pStyle w:val="a4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911600" w:rsidRDefault="008834D3" w:rsidP="008834D3">
            <w:pPr>
              <w:pStyle w:val="a4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25</w:t>
            </w:r>
          </w:p>
        </w:tc>
      </w:tr>
      <w:tr w:rsidR="008834D3" w:rsidRPr="00A35FA0" w:rsidTr="008834D3">
        <w:trPr>
          <w:gridAfter w:val="1"/>
          <w:wAfter w:w="282" w:type="pct"/>
          <w:trHeight w:hRule="exact" w:val="482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834D3" w:rsidRPr="00A35FA0" w:rsidRDefault="008834D3" w:rsidP="008834D3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144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- тактические действия в нападении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911600" w:rsidRDefault="008834D3" w:rsidP="008834D3">
            <w:pPr>
              <w:pStyle w:val="a4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911600">
              <w:rPr>
                <w:rStyle w:val="88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911600" w:rsidRDefault="008834D3" w:rsidP="008834D3">
            <w:pPr>
              <w:pStyle w:val="a4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911600" w:rsidRDefault="008834D3" w:rsidP="008834D3">
            <w:pPr>
              <w:pStyle w:val="a4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15</w:t>
            </w:r>
          </w:p>
        </w:tc>
      </w:tr>
      <w:tr w:rsidR="008834D3" w:rsidRPr="00A35FA0" w:rsidTr="008834D3">
        <w:trPr>
          <w:gridAfter w:val="1"/>
          <w:wAfter w:w="282" w:type="pct"/>
          <w:trHeight w:val="398"/>
        </w:trPr>
        <w:tc>
          <w:tcPr>
            <w:tcW w:w="25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834D3" w:rsidRPr="00A35FA0" w:rsidRDefault="008834D3" w:rsidP="008834D3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144"/>
              <w:rPr>
                <w:sz w:val="28"/>
                <w:szCs w:val="28"/>
              </w:rPr>
            </w:pPr>
            <w:r w:rsidRPr="00A35FA0">
              <w:rPr>
                <w:sz w:val="28"/>
                <w:szCs w:val="28"/>
              </w:rPr>
              <w:t>- тактические действия в защите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911600" w:rsidRDefault="008834D3" w:rsidP="008834D3">
            <w:pPr>
              <w:pStyle w:val="a4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 w:rsidRPr="00911600">
              <w:rPr>
                <w:rStyle w:val="88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911600" w:rsidRDefault="008834D3" w:rsidP="008834D3">
            <w:pPr>
              <w:pStyle w:val="a4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911600" w:rsidRDefault="008834D3" w:rsidP="008834D3">
            <w:pPr>
              <w:pStyle w:val="a4"/>
              <w:spacing w:after="0"/>
              <w:ind w:left="5"/>
              <w:jc w:val="center"/>
              <w:rPr>
                <w:rStyle w:val="88"/>
                <w:color w:val="000000"/>
                <w:sz w:val="28"/>
                <w:szCs w:val="28"/>
              </w:rPr>
            </w:pPr>
            <w:r>
              <w:rPr>
                <w:rStyle w:val="88"/>
                <w:color w:val="000000"/>
                <w:sz w:val="28"/>
                <w:szCs w:val="28"/>
              </w:rPr>
              <w:t>15</w:t>
            </w:r>
          </w:p>
        </w:tc>
      </w:tr>
      <w:tr w:rsidR="008834D3" w:rsidRPr="00A35FA0" w:rsidTr="008834D3">
        <w:trPr>
          <w:gridAfter w:val="1"/>
          <w:wAfter w:w="282" w:type="pct"/>
          <w:trHeight w:hRule="exact" w:val="437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34D3" w:rsidRPr="00A35FA0" w:rsidRDefault="008834D3" w:rsidP="008834D3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ind w:left="144"/>
              <w:rPr>
                <w:b/>
                <w:i/>
                <w:sz w:val="28"/>
                <w:szCs w:val="28"/>
              </w:rPr>
            </w:pPr>
            <w:r w:rsidRPr="00282FF7">
              <w:rPr>
                <w:b/>
                <w:i/>
                <w:sz w:val="28"/>
                <w:szCs w:val="28"/>
              </w:rPr>
              <w:t>5.Контрольные игры и соревнования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282FF7">
              <w:rPr>
                <w:rStyle w:val="88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282FF7">
              <w:rPr>
                <w:rStyle w:val="88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282FF7">
              <w:rPr>
                <w:rStyle w:val="88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282FF7">
              <w:rPr>
                <w:rStyle w:val="88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282FF7">
              <w:rPr>
                <w:rStyle w:val="88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282FF7">
              <w:rPr>
                <w:rStyle w:val="88"/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282FF7">
              <w:rPr>
                <w:rStyle w:val="88"/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282FF7">
              <w:rPr>
                <w:rStyle w:val="88"/>
                <w:b/>
                <w:i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282FF7" w:rsidRDefault="008834D3" w:rsidP="008834D3">
            <w:pPr>
              <w:pStyle w:val="a4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282FF7">
              <w:rPr>
                <w:rStyle w:val="88"/>
                <w:b/>
                <w:i/>
                <w:color w:val="000000"/>
                <w:sz w:val="28"/>
                <w:szCs w:val="28"/>
              </w:rPr>
              <w:t>15</w:t>
            </w:r>
          </w:p>
        </w:tc>
      </w:tr>
      <w:tr w:rsidR="008834D3" w:rsidRPr="00A35FA0" w:rsidTr="008834D3">
        <w:trPr>
          <w:gridAfter w:val="1"/>
          <w:wAfter w:w="282" w:type="pct"/>
          <w:trHeight w:hRule="exact" w:val="36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34D3" w:rsidRPr="00A35FA0" w:rsidRDefault="008834D3" w:rsidP="008834D3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34D3" w:rsidRPr="00911600" w:rsidRDefault="008834D3" w:rsidP="008834D3">
            <w:pPr>
              <w:pStyle w:val="a4"/>
              <w:spacing w:after="0"/>
              <w:ind w:left="144"/>
              <w:rPr>
                <w:b/>
                <w:i/>
                <w:sz w:val="28"/>
                <w:szCs w:val="28"/>
              </w:rPr>
            </w:pPr>
            <w:r w:rsidRPr="00911600">
              <w:rPr>
                <w:b/>
                <w:i/>
                <w:sz w:val="28"/>
                <w:szCs w:val="28"/>
              </w:rPr>
              <w:t>6. Контрольные  нормативы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34D3" w:rsidRPr="00911600" w:rsidRDefault="008834D3" w:rsidP="008834D3">
            <w:pPr>
              <w:pStyle w:val="a4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911600">
              <w:rPr>
                <w:rStyle w:val="88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34D3" w:rsidRPr="00911600" w:rsidRDefault="008834D3" w:rsidP="008834D3">
            <w:pPr>
              <w:pStyle w:val="a4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911600">
              <w:rPr>
                <w:rStyle w:val="88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911600" w:rsidRDefault="008834D3" w:rsidP="008834D3">
            <w:pPr>
              <w:pStyle w:val="a4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911600">
              <w:rPr>
                <w:rStyle w:val="88"/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911600" w:rsidRDefault="008834D3" w:rsidP="008834D3">
            <w:pPr>
              <w:pStyle w:val="a4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911600">
              <w:rPr>
                <w:rStyle w:val="88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911600" w:rsidRDefault="008834D3" w:rsidP="008834D3">
            <w:pPr>
              <w:pStyle w:val="a4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911600">
              <w:rPr>
                <w:rStyle w:val="88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911600" w:rsidRDefault="008834D3" w:rsidP="008834D3">
            <w:pPr>
              <w:pStyle w:val="a4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911600">
              <w:rPr>
                <w:rStyle w:val="88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911600" w:rsidRDefault="008834D3" w:rsidP="008834D3">
            <w:pPr>
              <w:pStyle w:val="a4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911600">
              <w:rPr>
                <w:rStyle w:val="88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911600" w:rsidRDefault="008834D3" w:rsidP="008834D3">
            <w:pPr>
              <w:pStyle w:val="a4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911600">
              <w:rPr>
                <w:rStyle w:val="88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834D3" w:rsidRPr="00911600" w:rsidRDefault="008834D3" w:rsidP="008834D3">
            <w:pPr>
              <w:pStyle w:val="a4"/>
              <w:spacing w:after="0"/>
              <w:jc w:val="center"/>
              <w:rPr>
                <w:rStyle w:val="88"/>
                <w:b/>
                <w:i/>
                <w:color w:val="000000"/>
                <w:sz w:val="28"/>
                <w:szCs w:val="28"/>
              </w:rPr>
            </w:pPr>
            <w:r w:rsidRPr="00911600">
              <w:rPr>
                <w:rStyle w:val="88"/>
                <w:b/>
                <w:i/>
                <w:color w:val="000000"/>
                <w:sz w:val="28"/>
                <w:szCs w:val="28"/>
              </w:rPr>
              <w:t>6</w:t>
            </w:r>
          </w:p>
        </w:tc>
      </w:tr>
      <w:tr w:rsidR="008834D3" w:rsidRPr="00A35FA0" w:rsidTr="008834D3">
        <w:trPr>
          <w:trHeight w:hRule="exact" w:val="369"/>
        </w:trPr>
        <w:tc>
          <w:tcPr>
            <w:tcW w:w="2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147"/>
              <w:jc w:val="right"/>
              <w:rPr>
                <w:b/>
                <w:sz w:val="28"/>
                <w:szCs w:val="28"/>
              </w:rPr>
            </w:pPr>
            <w:r w:rsidRPr="00A35FA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34D3" w:rsidRPr="00911600" w:rsidRDefault="008834D3" w:rsidP="008834D3">
            <w:pPr>
              <w:pStyle w:val="a4"/>
              <w:spacing w:after="0"/>
              <w:ind w:left="5"/>
              <w:jc w:val="center"/>
              <w:rPr>
                <w:rStyle w:val="88"/>
                <w:b/>
                <w:color w:val="000000"/>
                <w:sz w:val="28"/>
                <w:szCs w:val="28"/>
              </w:rPr>
            </w:pPr>
            <w:r w:rsidRPr="00911600">
              <w:rPr>
                <w:rStyle w:val="88"/>
                <w:b/>
                <w:color w:val="000000"/>
                <w:sz w:val="28"/>
                <w:szCs w:val="28"/>
              </w:rPr>
              <w:t>68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34D3" w:rsidRPr="00911600" w:rsidRDefault="008834D3" w:rsidP="008834D3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1600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911600" w:rsidRDefault="008834D3" w:rsidP="008834D3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1600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911600" w:rsidRDefault="008834D3" w:rsidP="008834D3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1600"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911600" w:rsidRDefault="008834D3" w:rsidP="008834D3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1600"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911600" w:rsidRDefault="008834D3" w:rsidP="008834D3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1600"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911600" w:rsidRDefault="008834D3" w:rsidP="008834D3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1600">
              <w:rPr>
                <w:rFonts w:ascii="Times New Roman" w:hAnsi="Times New Roman"/>
                <w:b/>
                <w:sz w:val="28"/>
                <w:szCs w:val="28"/>
              </w:rPr>
              <w:t>212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911600" w:rsidRDefault="008834D3" w:rsidP="008834D3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1600">
              <w:rPr>
                <w:rFonts w:ascii="Times New Roman" w:hAnsi="Times New Roman"/>
                <w:b/>
                <w:sz w:val="28"/>
                <w:szCs w:val="28"/>
              </w:rPr>
              <w:t>212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911600" w:rsidRDefault="008834D3" w:rsidP="008834D3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1600">
              <w:rPr>
                <w:rFonts w:ascii="Times New Roman" w:hAnsi="Times New Roman"/>
                <w:b/>
                <w:sz w:val="28"/>
                <w:szCs w:val="28"/>
              </w:rPr>
              <w:t>212</w:t>
            </w:r>
          </w:p>
        </w:tc>
        <w:tc>
          <w:tcPr>
            <w:tcW w:w="282" w:type="pct"/>
            <w:vAlign w:val="center"/>
          </w:tcPr>
          <w:p w:rsidR="008834D3" w:rsidRPr="00A35FA0" w:rsidRDefault="008834D3" w:rsidP="008834D3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834D3" w:rsidRPr="00A35FA0" w:rsidTr="008834D3">
        <w:trPr>
          <w:gridAfter w:val="1"/>
          <w:wAfter w:w="282" w:type="pct"/>
          <w:trHeight w:hRule="exact" w:val="369"/>
        </w:trPr>
        <w:tc>
          <w:tcPr>
            <w:tcW w:w="2466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4"/>
              <w:spacing w:after="0"/>
              <w:ind w:left="147"/>
              <w:rPr>
                <w:b/>
                <w:sz w:val="28"/>
                <w:szCs w:val="28"/>
              </w:rPr>
            </w:pPr>
            <w:r w:rsidRPr="00A35FA0">
              <w:rPr>
                <w:b/>
                <w:sz w:val="28"/>
                <w:szCs w:val="28"/>
              </w:rPr>
              <w:t>Общее количество часов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144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216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4D3" w:rsidRPr="00A35FA0" w:rsidRDefault="008834D3" w:rsidP="008834D3">
            <w:pPr>
              <w:pStyle w:val="a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5FA0">
              <w:rPr>
                <w:rFonts w:ascii="Times New Roman" w:hAnsi="Times New Roman"/>
                <w:b/>
                <w:i/>
                <w:sz w:val="28"/>
                <w:szCs w:val="28"/>
              </w:rPr>
              <w:t>216</w:t>
            </w:r>
          </w:p>
        </w:tc>
      </w:tr>
    </w:tbl>
    <w:p w:rsidR="00112E40" w:rsidRDefault="00112E40" w:rsidP="0020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11600" w:rsidRDefault="00911600" w:rsidP="0020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11600" w:rsidRDefault="00911600" w:rsidP="0020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11600" w:rsidRDefault="00911600" w:rsidP="0020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11600" w:rsidRDefault="00911600" w:rsidP="0020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11600" w:rsidRDefault="00911600" w:rsidP="0020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11600" w:rsidRDefault="00911600" w:rsidP="0020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11600" w:rsidRDefault="00911600" w:rsidP="0020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11600" w:rsidRDefault="00911600" w:rsidP="0020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11600" w:rsidRDefault="00911600" w:rsidP="0020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911600" w:rsidSect="00431B9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11600" w:rsidRPr="00911600" w:rsidRDefault="00F24C7B" w:rsidP="00F24C7B">
      <w:pPr>
        <w:pStyle w:val="a4"/>
        <w:spacing w:after="0"/>
        <w:ind w:right="20" w:hanging="20"/>
        <w:jc w:val="center"/>
        <w:rPr>
          <w:b/>
          <w:color w:val="000000"/>
          <w:sz w:val="28"/>
          <w:szCs w:val="28"/>
        </w:rPr>
      </w:pPr>
      <w:r>
        <w:rPr>
          <w:rStyle w:val="a5"/>
          <w:b/>
          <w:color w:val="000000"/>
          <w:sz w:val="28"/>
          <w:szCs w:val="28"/>
        </w:rPr>
        <w:lastRenderedPageBreak/>
        <w:t xml:space="preserve">3. </w:t>
      </w:r>
      <w:r w:rsidR="00911600" w:rsidRPr="00A35FA0">
        <w:rPr>
          <w:rStyle w:val="a5"/>
          <w:b/>
          <w:color w:val="000000"/>
          <w:sz w:val="28"/>
          <w:szCs w:val="28"/>
        </w:rPr>
        <w:t>СОДЕРЖАНИЕ ПРОГРАММЫ</w:t>
      </w:r>
    </w:p>
    <w:p w:rsidR="00911600" w:rsidRPr="00F24C7B" w:rsidRDefault="00911600" w:rsidP="00F24C7B">
      <w:pPr>
        <w:pStyle w:val="a8"/>
        <w:spacing w:after="0"/>
        <w:ind w:hanging="20"/>
        <w:rPr>
          <w:rFonts w:ascii="Times New Roman" w:hAnsi="Times New Roman"/>
          <w:b/>
          <w:bCs/>
          <w:i/>
          <w:sz w:val="28"/>
          <w:szCs w:val="28"/>
        </w:rPr>
      </w:pPr>
      <w:r w:rsidRPr="00F24C7B">
        <w:rPr>
          <w:rFonts w:ascii="Times New Roman" w:hAnsi="Times New Roman"/>
          <w:b/>
          <w:bCs/>
          <w:i/>
          <w:sz w:val="28"/>
          <w:szCs w:val="28"/>
        </w:rPr>
        <w:t>3.1.Теоретическая подготовка</w:t>
      </w:r>
    </w:p>
    <w:p w:rsidR="00911600" w:rsidRDefault="00F24C7B" w:rsidP="00F24C7B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11600">
        <w:rPr>
          <w:rFonts w:ascii="Times New Roman" w:hAnsi="Times New Roman" w:cs="Times New Roman"/>
          <w:sz w:val="28"/>
          <w:szCs w:val="28"/>
        </w:rPr>
        <w:t xml:space="preserve">1. </w:t>
      </w:r>
      <w:r w:rsidR="00911600" w:rsidRPr="00A11A4B">
        <w:rPr>
          <w:rFonts w:ascii="Times New Roman" w:hAnsi="Times New Roman" w:cs="Times New Roman"/>
          <w:sz w:val="28"/>
          <w:szCs w:val="28"/>
        </w:rPr>
        <w:t xml:space="preserve">Физическая культура и спорт в России. Значение двигательной активности в укреплении здоровья, физического развития и подготовленности, в воспитании людей. Характеристика физкультурно-спортивных занятий оздоровительной и спортивной направленности. Сведения о спортивных званиях и разрядах. </w:t>
      </w:r>
    </w:p>
    <w:p w:rsidR="00911600" w:rsidRDefault="00F24C7B" w:rsidP="00F24C7B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11600">
        <w:rPr>
          <w:rFonts w:ascii="Times New Roman" w:hAnsi="Times New Roman" w:cs="Times New Roman"/>
          <w:sz w:val="28"/>
          <w:szCs w:val="28"/>
        </w:rPr>
        <w:t xml:space="preserve">2. </w:t>
      </w:r>
      <w:r w:rsidR="00911600" w:rsidRPr="00A11A4B">
        <w:rPr>
          <w:rFonts w:ascii="Times New Roman" w:hAnsi="Times New Roman" w:cs="Times New Roman"/>
          <w:sz w:val="28"/>
          <w:szCs w:val="28"/>
        </w:rPr>
        <w:t xml:space="preserve">Сведения о строении и функциях организма человека. Костная и мышечная системы. Сердечнососудистая и дыхательная системы. Нервная система. Органы пищеварения и выделения. Взаимодействие органов и систем. </w:t>
      </w:r>
    </w:p>
    <w:p w:rsidR="00911600" w:rsidRDefault="00F24C7B" w:rsidP="00F24C7B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11600">
        <w:rPr>
          <w:rFonts w:ascii="Times New Roman" w:hAnsi="Times New Roman" w:cs="Times New Roman"/>
          <w:sz w:val="28"/>
          <w:szCs w:val="28"/>
        </w:rPr>
        <w:t xml:space="preserve">3. </w:t>
      </w:r>
      <w:r w:rsidR="00911600" w:rsidRPr="00A11A4B">
        <w:rPr>
          <w:rFonts w:ascii="Times New Roman" w:hAnsi="Times New Roman" w:cs="Times New Roman"/>
          <w:sz w:val="28"/>
          <w:szCs w:val="28"/>
        </w:rPr>
        <w:t xml:space="preserve">Влияние физических упражнений на организм занимающихся. Воздействие на основные органы и системы под воздействием физической нагрузки. </w:t>
      </w:r>
    </w:p>
    <w:p w:rsidR="00911600" w:rsidRDefault="00F24C7B" w:rsidP="00F24C7B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11600">
        <w:rPr>
          <w:rFonts w:ascii="Times New Roman" w:hAnsi="Times New Roman" w:cs="Times New Roman"/>
          <w:sz w:val="28"/>
          <w:szCs w:val="28"/>
        </w:rPr>
        <w:t xml:space="preserve">4. </w:t>
      </w:r>
      <w:r w:rsidR="00911600" w:rsidRPr="00A11A4B">
        <w:rPr>
          <w:rFonts w:ascii="Times New Roman" w:hAnsi="Times New Roman" w:cs="Times New Roman"/>
          <w:sz w:val="28"/>
          <w:szCs w:val="28"/>
        </w:rPr>
        <w:t xml:space="preserve">Гигиена, врачебный контроль и самоконтроль. Личная гигиена, гигиенические требования к спортивной одежде и обуви, местам занятий и оборудованию. Временные ограничения и противопоказания к занятиям видами спорта, предупреждение травм при физкультурно-спортивных занятиях, доврачебная помощь пострадавшим. Использование естественных факторов природы в целях закаливания организма. Врачебный контроль и самоконтроль. Режим дня и питания. Гигиена тренировочного процесса. Дневник самоконтроля спортсмена. </w:t>
      </w:r>
    </w:p>
    <w:p w:rsidR="00911600" w:rsidRDefault="00F24C7B" w:rsidP="00F24C7B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11600">
        <w:rPr>
          <w:rFonts w:ascii="Times New Roman" w:hAnsi="Times New Roman" w:cs="Times New Roman"/>
          <w:sz w:val="28"/>
          <w:szCs w:val="28"/>
        </w:rPr>
        <w:t xml:space="preserve">5. </w:t>
      </w:r>
      <w:r w:rsidR="00911600" w:rsidRPr="00A11A4B">
        <w:rPr>
          <w:rFonts w:ascii="Times New Roman" w:hAnsi="Times New Roman" w:cs="Times New Roman"/>
          <w:sz w:val="28"/>
          <w:szCs w:val="28"/>
        </w:rPr>
        <w:t xml:space="preserve">Нагрузка и отдых как взаимосвязанные компоненты физических упражнений. Соревновательные и тренировочные нагрузки, специфические и неспецифические, различные по величине и направленности. Объем и интенсивность тренировочной нагрузки. Дозирование нагрузки. </w:t>
      </w:r>
    </w:p>
    <w:p w:rsidR="00911600" w:rsidRDefault="00F24C7B" w:rsidP="00F24C7B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11600">
        <w:rPr>
          <w:rFonts w:ascii="Times New Roman" w:hAnsi="Times New Roman" w:cs="Times New Roman"/>
          <w:sz w:val="28"/>
          <w:szCs w:val="28"/>
        </w:rPr>
        <w:t xml:space="preserve">6. </w:t>
      </w:r>
      <w:r w:rsidR="00911600" w:rsidRPr="00A11A4B">
        <w:rPr>
          <w:rFonts w:ascii="Times New Roman" w:hAnsi="Times New Roman" w:cs="Times New Roman"/>
          <w:sz w:val="28"/>
          <w:szCs w:val="28"/>
        </w:rPr>
        <w:t>Спортивные соревнования, их организация и проведение. Роль соревнований в подготовке занимающихся в спортивно-оздоровительных группах</w:t>
      </w:r>
      <w:r w:rsidR="00911600">
        <w:rPr>
          <w:rFonts w:ascii="Times New Roman" w:hAnsi="Times New Roman" w:cs="Times New Roman"/>
          <w:sz w:val="28"/>
          <w:szCs w:val="28"/>
        </w:rPr>
        <w:t>.</w:t>
      </w:r>
      <w:r w:rsidR="00911600" w:rsidRPr="00A11A4B">
        <w:rPr>
          <w:rFonts w:ascii="Times New Roman" w:hAnsi="Times New Roman" w:cs="Times New Roman"/>
          <w:sz w:val="28"/>
          <w:szCs w:val="28"/>
        </w:rPr>
        <w:t xml:space="preserve"> Правила соревнований в </w:t>
      </w:r>
      <w:r w:rsidR="00911600">
        <w:rPr>
          <w:rFonts w:ascii="Times New Roman" w:hAnsi="Times New Roman" w:cs="Times New Roman"/>
          <w:sz w:val="28"/>
          <w:szCs w:val="28"/>
        </w:rPr>
        <w:t>волейболе.</w:t>
      </w:r>
      <w:r w:rsidR="00911600" w:rsidRPr="00A11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600" w:rsidRPr="00A11A4B" w:rsidRDefault="00F24C7B" w:rsidP="00F24C7B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11600">
        <w:rPr>
          <w:rFonts w:ascii="Times New Roman" w:hAnsi="Times New Roman" w:cs="Times New Roman"/>
          <w:sz w:val="28"/>
          <w:szCs w:val="28"/>
        </w:rPr>
        <w:t xml:space="preserve">7. </w:t>
      </w:r>
      <w:r w:rsidR="00911600" w:rsidRPr="00A11A4B">
        <w:rPr>
          <w:rFonts w:ascii="Times New Roman" w:hAnsi="Times New Roman" w:cs="Times New Roman"/>
          <w:sz w:val="28"/>
          <w:szCs w:val="28"/>
        </w:rPr>
        <w:t xml:space="preserve">Основы техники и тактики </w:t>
      </w:r>
      <w:r w:rsidR="00911600">
        <w:rPr>
          <w:rFonts w:ascii="Times New Roman" w:hAnsi="Times New Roman" w:cs="Times New Roman"/>
          <w:sz w:val="28"/>
          <w:szCs w:val="28"/>
        </w:rPr>
        <w:t>волейбола</w:t>
      </w:r>
      <w:r w:rsidR="00911600" w:rsidRPr="00A11A4B">
        <w:rPr>
          <w:rFonts w:ascii="Times New Roman" w:hAnsi="Times New Roman" w:cs="Times New Roman"/>
          <w:sz w:val="28"/>
          <w:szCs w:val="28"/>
        </w:rPr>
        <w:t xml:space="preserve">. Понятие о спортивной технике, о тактике. Взаимосвязь техники и тактики. </w:t>
      </w:r>
    </w:p>
    <w:p w:rsidR="00911600" w:rsidRPr="00A11A4B" w:rsidRDefault="00F24C7B" w:rsidP="00F24C7B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11600">
        <w:rPr>
          <w:rFonts w:ascii="Times New Roman" w:hAnsi="Times New Roman" w:cs="Times New Roman"/>
          <w:sz w:val="28"/>
          <w:szCs w:val="28"/>
        </w:rPr>
        <w:t xml:space="preserve">8. </w:t>
      </w:r>
      <w:r w:rsidR="00911600" w:rsidRPr="00A11A4B">
        <w:rPr>
          <w:rFonts w:ascii="Times New Roman" w:hAnsi="Times New Roman" w:cs="Times New Roman"/>
          <w:sz w:val="28"/>
          <w:szCs w:val="28"/>
        </w:rPr>
        <w:t xml:space="preserve"> Оборудование и инвентарь</w:t>
      </w:r>
      <w:r w:rsidR="00911600">
        <w:rPr>
          <w:rFonts w:ascii="Times New Roman" w:hAnsi="Times New Roman" w:cs="Times New Roman"/>
          <w:sz w:val="28"/>
          <w:szCs w:val="28"/>
        </w:rPr>
        <w:t xml:space="preserve">, </w:t>
      </w:r>
      <w:r w:rsidR="00911600" w:rsidRPr="00A11A4B">
        <w:rPr>
          <w:rFonts w:ascii="Times New Roman" w:hAnsi="Times New Roman" w:cs="Times New Roman"/>
          <w:sz w:val="28"/>
          <w:szCs w:val="28"/>
        </w:rPr>
        <w:t xml:space="preserve"> применяемые в процессе соревнований и тренировки в </w:t>
      </w:r>
      <w:r w:rsidR="00911600">
        <w:rPr>
          <w:rFonts w:ascii="Times New Roman" w:hAnsi="Times New Roman" w:cs="Times New Roman"/>
          <w:sz w:val="28"/>
          <w:szCs w:val="28"/>
        </w:rPr>
        <w:t>волейболе</w:t>
      </w:r>
      <w:r w:rsidR="00911600" w:rsidRPr="00A11A4B">
        <w:rPr>
          <w:rFonts w:ascii="Times New Roman" w:hAnsi="Times New Roman" w:cs="Times New Roman"/>
          <w:sz w:val="28"/>
          <w:szCs w:val="28"/>
        </w:rPr>
        <w:t xml:space="preserve">. Тренажерные устройства, технические средства. </w:t>
      </w:r>
    </w:p>
    <w:p w:rsidR="00911600" w:rsidRPr="00D01291" w:rsidRDefault="00F24C7B" w:rsidP="00F24C7B">
      <w:pPr>
        <w:shd w:val="clear" w:color="auto" w:fill="FFFFFF"/>
        <w:spacing w:after="0" w:line="240" w:lineRule="auto"/>
        <w:ind w:left="20" w:firstLine="547"/>
        <w:jc w:val="center"/>
        <w:rPr>
          <w:rFonts w:ascii="Times New Roman" w:hAnsi="Times New Roman" w:cs="Times New Roman"/>
          <w:i/>
          <w:color w:val="000000"/>
          <w:spacing w:val="69"/>
          <w:sz w:val="28"/>
          <w:szCs w:val="28"/>
        </w:rPr>
      </w:pPr>
      <w:r w:rsidRPr="00F24C7B">
        <w:rPr>
          <w:rFonts w:ascii="Times New Roman" w:hAnsi="Times New Roman" w:cs="Times New Roman"/>
          <w:b/>
          <w:i/>
          <w:color w:val="000000"/>
          <w:sz w:val="28"/>
          <w:szCs w:val="28"/>
        </w:rPr>
        <w:t>3.2.</w:t>
      </w:r>
      <w:r w:rsidR="00911600" w:rsidRPr="00F24C7B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Общая физическая подготовка</w:t>
      </w:r>
    </w:p>
    <w:p w:rsidR="00911600" w:rsidRPr="00F24C7B" w:rsidRDefault="00911600" w:rsidP="00F24C7B">
      <w:pPr>
        <w:pStyle w:val="a3"/>
        <w:numPr>
          <w:ilvl w:val="2"/>
          <w:numId w:val="16"/>
        </w:num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sz w:val="28"/>
          <w:szCs w:val="28"/>
        </w:rPr>
        <w:t xml:space="preserve">Общеподготовительные упражнения </w:t>
      </w:r>
    </w:p>
    <w:p w:rsidR="00911600" w:rsidRPr="00A11A4B" w:rsidRDefault="00911600" w:rsidP="00F24C7B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11A4B">
        <w:rPr>
          <w:rFonts w:ascii="Times New Roman" w:hAnsi="Times New Roman" w:cs="Times New Roman"/>
          <w:sz w:val="28"/>
          <w:szCs w:val="28"/>
        </w:rPr>
        <w:t xml:space="preserve">Строевые упражнения. Шеренга, колонна, фланг, интервал, дистанция. Перестроения: в одну, две шеренги, в колонну по одному, по два. Сомкнутый и разомкнутый строй. Виды размыкания. Построение, выравнивание строя, расчет по строю, повороты на месте. Переход на ходьбу и бег, на шаг. Остановка. Изменение скорости движения строя. </w:t>
      </w:r>
    </w:p>
    <w:p w:rsidR="00911600" w:rsidRPr="00A11A4B" w:rsidRDefault="00911600" w:rsidP="00F24C7B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11A4B">
        <w:rPr>
          <w:rFonts w:ascii="Times New Roman" w:hAnsi="Times New Roman" w:cs="Times New Roman"/>
          <w:sz w:val="28"/>
          <w:szCs w:val="28"/>
        </w:rPr>
        <w:t xml:space="preserve">Упражнения для рук и плечевого пояса. Из различных исходных положений (в основной стойке, на коленях, сидя, лежа) - сгибание и разгибание рук, вращения, махи, отведение и приведение, рывки </w:t>
      </w:r>
      <w:r w:rsidRPr="00A11A4B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обеими руками и разновременно, то же во время ходьбы и бега. </w:t>
      </w:r>
    </w:p>
    <w:p w:rsidR="00911600" w:rsidRPr="00A11A4B" w:rsidRDefault="00911600" w:rsidP="00F24C7B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11A4B">
        <w:rPr>
          <w:rFonts w:ascii="Times New Roman" w:hAnsi="Times New Roman" w:cs="Times New Roman"/>
          <w:sz w:val="28"/>
          <w:szCs w:val="28"/>
        </w:rPr>
        <w:t xml:space="preserve">Упражнения для ног. Поднимание на носки; сгибание ног в тазобедренных суставах; приседания; отведения; приведения и махи ногой в переднем, заднем и боковом направлениях; выпады, пружинистые покачивания в выпаде; подскоки из различных исходных положений ног (вместе, на ширине плеч, одна впереди другой и т.п.); сгибание и разгибание ног в смешанных висах и упорах; прыжки. </w:t>
      </w:r>
    </w:p>
    <w:p w:rsidR="00911600" w:rsidRPr="00A11A4B" w:rsidRDefault="00911600" w:rsidP="00F24C7B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11A4B">
        <w:rPr>
          <w:rFonts w:ascii="Times New Roman" w:hAnsi="Times New Roman" w:cs="Times New Roman"/>
          <w:sz w:val="28"/>
          <w:szCs w:val="28"/>
        </w:rPr>
        <w:t xml:space="preserve">Упражнения для шеи и туловища.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 лежа на спине переход в положение сидя; смешанные упоры в положении лицом и спиной вниз; угол из исходного положения лежа, сидя и в положении виса; различные сочетания этих движений. </w:t>
      </w:r>
    </w:p>
    <w:p w:rsidR="00F24C7B" w:rsidRPr="00F24C7B" w:rsidRDefault="00F24C7B" w:rsidP="00F24C7B">
      <w:pPr>
        <w:pStyle w:val="a3"/>
        <w:numPr>
          <w:ilvl w:val="2"/>
          <w:numId w:val="16"/>
        </w:numPr>
        <w:tabs>
          <w:tab w:val="left" w:pos="851"/>
        </w:tabs>
        <w:spacing w:after="0" w:line="240" w:lineRule="auto"/>
        <w:ind w:left="20" w:firstLine="547"/>
        <w:jc w:val="center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sz w:val="28"/>
          <w:szCs w:val="28"/>
        </w:rPr>
        <w:t>Упражнения для развития силы, быстроты, гибкости, ловкости</w:t>
      </w:r>
    </w:p>
    <w:p w:rsidR="00911600" w:rsidRPr="00F24C7B" w:rsidRDefault="00911600" w:rsidP="00F24C7B">
      <w:pPr>
        <w:tabs>
          <w:tab w:val="left" w:pos="851"/>
        </w:tabs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sz w:val="28"/>
          <w:szCs w:val="28"/>
        </w:rPr>
        <w:t xml:space="preserve">Упражнения для развития силы. Упражнения с преодолением собственного веса: подтягивание из виса, отжимание в упоре, приседания на одной и двух ногах. Преодоление веса и сопротивления партнера. Переноска и перекладывание груза. Лазанье по канату, шесту, лестнице. Перетягивание каната. Упражнения на гимнастической стенке. Упражнения со штангой: толчки, выпрыгивания, приседания. Упражнения с набивными мячами. </w:t>
      </w:r>
    </w:p>
    <w:p w:rsidR="00911600" w:rsidRPr="00A11A4B" w:rsidRDefault="00911600" w:rsidP="00F24C7B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11A4B">
        <w:rPr>
          <w:rFonts w:ascii="Times New Roman" w:hAnsi="Times New Roman" w:cs="Times New Roman"/>
          <w:sz w:val="28"/>
          <w:szCs w:val="28"/>
        </w:rPr>
        <w:t xml:space="preserve"> Упражнения для развития быстроты. Повторный бег по дистанции от 30 до 100 м со старта и с ходу с максимальной скоростью. Бег по наклонной плоскости вниз. Бег за лидером (велосипедист, более быстрый спортсмен). Бег с гандикапом с задачей догнать партнера. Выполнения общеразвивающих упражнений в максимальном темпе. </w:t>
      </w:r>
    </w:p>
    <w:p w:rsidR="008834D3" w:rsidRDefault="00911600" w:rsidP="00F24C7B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11A4B">
        <w:rPr>
          <w:rFonts w:ascii="Times New Roman" w:hAnsi="Times New Roman" w:cs="Times New Roman"/>
          <w:sz w:val="28"/>
          <w:szCs w:val="28"/>
        </w:rPr>
        <w:t>Упражнения для развития гибкости. Общеразвивающие упражнения с широкой амплитудой движения. Упражнения с помощью партнера (пассивные наклоны, отведения ног, рук до предела, мост, шпагат). Упражнения с гимнастической палкой или сложенной вчетверо скакалкой: наклоны и повороты туловища с различными положениями предметов (вверх, вперед, вниз, за голову, на спину); перешагивание и перепрыгивание, «выкруты» и круги. Упражнения на гимнастической ст</w:t>
      </w:r>
      <w:r w:rsidR="008834D3">
        <w:rPr>
          <w:rFonts w:ascii="Times New Roman" w:hAnsi="Times New Roman" w:cs="Times New Roman"/>
          <w:sz w:val="28"/>
          <w:szCs w:val="28"/>
        </w:rPr>
        <w:t xml:space="preserve">енке, гимнастической скамейке. </w:t>
      </w:r>
    </w:p>
    <w:p w:rsidR="008834D3" w:rsidRPr="00A11A4B" w:rsidRDefault="00911600" w:rsidP="00F24C7B">
      <w:pPr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A11A4B">
        <w:rPr>
          <w:rFonts w:ascii="Times New Roman" w:hAnsi="Times New Roman" w:cs="Times New Roman"/>
          <w:sz w:val="28"/>
          <w:szCs w:val="28"/>
        </w:rPr>
        <w:t xml:space="preserve">Упражнения для развития ловкости. Разнонаправленные движения рук и ног. Кувырки вперед, назад, в стороны с места, с разбега и с прыжка. Перевороты вперед, в стороны, назад. Стойки на голове, руках и лопатках. Прыжки опорные через козла, коня. Прыжки с подкидного мостика. Прыжки на батуте. Упражнения в равновесии на гимнастической скамейке, бревне; равновесие при катании на коньках, спусках на лыжах с гор. Жонглирование двумя-тремя теннисными мячами. Метание мячей в подвижную и неподвижную цель. Метание после кувырков, поворотов. </w:t>
      </w:r>
    </w:p>
    <w:p w:rsidR="00911600" w:rsidRPr="00F24C7B" w:rsidRDefault="00911600" w:rsidP="00F24C7B">
      <w:pPr>
        <w:pStyle w:val="a3"/>
        <w:numPr>
          <w:ilvl w:val="2"/>
          <w:numId w:val="16"/>
        </w:numPr>
        <w:tabs>
          <w:tab w:val="left" w:pos="851"/>
        </w:tabs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sz w:val="28"/>
          <w:szCs w:val="28"/>
        </w:rPr>
        <w:t xml:space="preserve">Упражнения типа «полоса препятствий»: с перелезанием, пролезанием, перепрыгиванием, кувырками, с различными перемещениями, </w:t>
      </w:r>
      <w:r w:rsidRPr="00F24C7B">
        <w:rPr>
          <w:rFonts w:ascii="Times New Roman" w:hAnsi="Times New Roman" w:cs="Times New Roman"/>
          <w:sz w:val="28"/>
          <w:szCs w:val="28"/>
        </w:rPr>
        <w:lastRenderedPageBreak/>
        <w:t xml:space="preserve">переноской нескольких предметов одновременно (четырех баскетбольных мячей), ловлей и метанием мячей. Игра в мини-футбол, в теннис большой и малый (настольный), в волейбол, в бадминтон. </w:t>
      </w:r>
    </w:p>
    <w:p w:rsidR="008834D3" w:rsidRPr="00F24C7B" w:rsidRDefault="00911600" w:rsidP="00F24C7B">
      <w:pPr>
        <w:pStyle w:val="a3"/>
        <w:numPr>
          <w:ilvl w:val="2"/>
          <w:numId w:val="16"/>
        </w:numPr>
        <w:tabs>
          <w:tab w:val="left" w:pos="851"/>
        </w:tabs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sz w:val="28"/>
          <w:szCs w:val="28"/>
        </w:rPr>
        <w:t xml:space="preserve">Упражнения для развития скоростно-силовых качеств. Прыжки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др.), «чехарда». Прыжки в глубину. Бег и прыжки по лестнице вверх и вниз. Бег по мелководью, по снегу, по песку, с отягощениями с предельной интенсивностью. Игры с отягощениями. Эстафеты комбинированные с бегом, прыжками, метаниями. Метание гранаты, копья, диска, толкание ядра. Групповые упражнения с гимнастической скамейкой. </w:t>
      </w:r>
    </w:p>
    <w:p w:rsidR="00911600" w:rsidRPr="00F24C7B" w:rsidRDefault="00911600" w:rsidP="00F24C7B">
      <w:pPr>
        <w:pStyle w:val="a3"/>
        <w:numPr>
          <w:ilvl w:val="2"/>
          <w:numId w:val="16"/>
        </w:numPr>
        <w:tabs>
          <w:tab w:val="left" w:pos="851"/>
        </w:tabs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sz w:val="28"/>
          <w:szCs w:val="28"/>
        </w:rPr>
        <w:t xml:space="preserve">Упражнения для развития общей выносливости. Бег равномерный и переменный на 500, 800, 1000 м. Кросс на дистанции для девушек до 3 км, для юношей до 5 км. Дозированный бег по пересеченной местности от 3 мин до 1 ч (для разных возрастных групп). </w:t>
      </w:r>
    </w:p>
    <w:p w:rsidR="00911600" w:rsidRPr="00F24C7B" w:rsidRDefault="008834D3" w:rsidP="00F24C7B">
      <w:pPr>
        <w:pStyle w:val="a3"/>
        <w:numPr>
          <w:ilvl w:val="2"/>
          <w:numId w:val="16"/>
        </w:numPr>
        <w:tabs>
          <w:tab w:val="left" w:pos="851"/>
        </w:tabs>
        <w:spacing w:after="0" w:line="24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sz w:val="28"/>
          <w:szCs w:val="28"/>
        </w:rPr>
        <w:t xml:space="preserve">Подвижные игры: «День и ночь» (сигнал зрительный, исходные положения самые различные), «Вызов», «Вызов номеров», «Попробуй унеси», различные варианты игры «Салочки», специальные эстафеты с выполнением перечисленных заданий в разнообразных сочетаниях и с преодолением препятствий. </w:t>
      </w:r>
      <w:r w:rsidR="00911600" w:rsidRPr="00F24C7B">
        <w:rPr>
          <w:rFonts w:ascii="Times New Roman" w:hAnsi="Times New Roman" w:cs="Times New Roman"/>
          <w:sz w:val="28"/>
          <w:szCs w:val="28"/>
        </w:rPr>
        <w:t>Спортивные игры: баскетбол, мини-футбол, ручной мяч.</w:t>
      </w:r>
    </w:p>
    <w:p w:rsidR="00911600" w:rsidRPr="008E1EF9" w:rsidRDefault="00911600" w:rsidP="008E1EF9">
      <w:pPr>
        <w:pStyle w:val="a3"/>
        <w:numPr>
          <w:ilvl w:val="1"/>
          <w:numId w:val="16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1EF9">
        <w:rPr>
          <w:rFonts w:ascii="Times New Roman" w:hAnsi="Times New Roman" w:cs="Times New Roman"/>
          <w:b/>
          <w:i/>
          <w:sz w:val="28"/>
          <w:szCs w:val="28"/>
        </w:rPr>
        <w:t>Специальная физическая подготовка</w:t>
      </w:r>
    </w:p>
    <w:p w:rsidR="00911600" w:rsidRPr="00D01291" w:rsidRDefault="00911600" w:rsidP="008E1EF9">
      <w:pPr>
        <w:pStyle w:val="a3"/>
        <w:numPr>
          <w:ilvl w:val="2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291">
        <w:rPr>
          <w:rFonts w:ascii="Times New Roman" w:hAnsi="Times New Roman" w:cs="Times New Roman"/>
          <w:sz w:val="28"/>
          <w:szCs w:val="28"/>
        </w:rPr>
        <w:t xml:space="preserve">Упражнения для развития прыгучести. Приседание и резкое выпрямление ног со взмахом руками вверх; то же с прыжком вверх; то же с набивным мячом (двумя) в руках (до 3 кг). Из положения стоя на гимнастической стенке- одна нога сильно согнута, другая опущена вниз, руками держаться на уровне лица: быстрое разгибание ноги (от стенки не отклоняться). То же с отягощением (пояс до 6 кг). </w:t>
      </w:r>
    </w:p>
    <w:p w:rsidR="00911600" w:rsidRPr="008E1EF9" w:rsidRDefault="00D01291" w:rsidP="008E1EF9">
      <w:pPr>
        <w:pStyle w:val="a3"/>
        <w:numPr>
          <w:ilvl w:val="2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EF9">
        <w:rPr>
          <w:rFonts w:ascii="Times New Roman" w:hAnsi="Times New Roman" w:cs="Times New Roman"/>
          <w:sz w:val="28"/>
          <w:szCs w:val="28"/>
        </w:rPr>
        <w:t xml:space="preserve">Подготовительные и подводящие упражнения </w:t>
      </w:r>
      <w:r w:rsidR="00911600" w:rsidRPr="008E1EF9">
        <w:rPr>
          <w:rFonts w:ascii="Times New Roman" w:hAnsi="Times New Roman" w:cs="Times New Roman"/>
          <w:sz w:val="28"/>
          <w:szCs w:val="28"/>
        </w:rPr>
        <w:t xml:space="preserve">Прыжки опорные, прыжки со скакалкой, разнообразные подскоки. Многократные прыжки с места и с разбега в сочетании с ударом по мячу. Бег по крутым склонам. Прыжки через рвы, канавы. Бег по песку без обуви. Бег по лестнице вверх, ступая на каждую ступеньку. </w:t>
      </w:r>
    </w:p>
    <w:p w:rsidR="00911600" w:rsidRPr="00A11A4B" w:rsidRDefault="00911600" w:rsidP="008E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A4B">
        <w:rPr>
          <w:rFonts w:ascii="Times New Roman" w:hAnsi="Times New Roman" w:cs="Times New Roman"/>
          <w:sz w:val="28"/>
          <w:szCs w:val="28"/>
        </w:rPr>
        <w:t xml:space="preserve">Упражнения для развития качеств, необходимых при выполнении подач. Круговые движения руками в плечевых суставах с большой амплитудой и максимальной быстротой. Упражнения с резиновыми амортизаторами. Стоя спиной к гимнастической стенке в положении наклона вперед, руки назад (амортизаторы укреплены на уровне коленей), движение руками с шагом правой ногой вперед (как при нижней прямой подаче). Стоя спиной к гимнастической стенке (амортизатор укреплен на уровне плеч), руки за головой, движение руками из-за головы вверх и вперед. То же одной рукой (правой, левой). То же, но амортизатор укреплен за нижнюю рейку, а занимающийся стоит у самой стенки. Движение рукой вверх, затем вперед. Стоя на амортизаторе, руки внизу - поднимание рук через стороны вверх, </w:t>
      </w:r>
      <w:r w:rsidRPr="00A11A4B">
        <w:rPr>
          <w:rFonts w:ascii="Times New Roman" w:hAnsi="Times New Roman" w:cs="Times New Roman"/>
          <w:sz w:val="28"/>
          <w:szCs w:val="28"/>
        </w:rPr>
        <w:lastRenderedPageBreak/>
        <w:t xml:space="preserve">поднимание прямых рук вверх и отведение назад. То же, но круги руками. Стоя правым боком к стенке (амортизатор укреплен на уровне плеч), движение правой рукой как при верхней боковой подаче. </w:t>
      </w:r>
    </w:p>
    <w:p w:rsidR="00D01291" w:rsidRPr="008E1EF9" w:rsidRDefault="00D01291" w:rsidP="008E1EF9">
      <w:pPr>
        <w:pStyle w:val="a3"/>
        <w:numPr>
          <w:ilvl w:val="2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EF9">
        <w:rPr>
          <w:rFonts w:ascii="Times New Roman" w:hAnsi="Times New Roman" w:cs="Times New Roman"/>
          <w:sz w:val="28"/>
          <w:szCs w:val="28"/>
        </w:rPr>
        <w:t xml:space="preserve">Упражнения для развития игровой ловкости </w:t>
      </w:r>
    </w:p>
    <w:p w:rsidR="00D01291" w:rsidRPr="00D01291" w:rsidRDefault="00D01291" w:rsidP="008E1EF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291">
        <w:rPr>
          <w:rFonts w:ascii="Times New Roman" w:hAnsi="Times New Roman" w:cs="Times New Roman"/>
          <w:sz w:val="28"/>
          <w:szCs w:val="28"/>
        </w:rPr>
        <w:t>Упражнения с набивными мячами.</w:t>
      </w:r>
    </w:p>
    <w:p w:rsidR="00D01291" w:rsidRDefault="00D01291" w:rsidP="008E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A4B">
        <w:rPr>
          <w:rFonts w:ascii="Times New Roman" w:hAnsi="Times New Roman" w:cs="Times New Roman"/>
          <w:sz w:val="28"/>
          <w:szCs w:val="28"/>
        </w:rPr>
        <w:t>Прыжки на одной и на обеих ногах на месте и в движении лицом вперед, боком и спиной вперед. То же с отягощением. Напрыгивание на тумбу (сложенные гимнастические маты), постепенно увеличивая высоту и количество прыжков подряд. Прыжки в глубину с гимнастической стенки на гимнастические маты (для мальчиков). Спрыгивание (высота 40-80 см) с последующим прыжком вверх. Прыжки на одной и обеих ногах с преодолением препятствий (набивные мячи и т.п.). Прыжки с места вперед, назад, вправо, влево, отталкиваясь обеими ногами. Прыжки вверх с доставанием подвешенного мяча, отталкиваясь одной и обеими ногами. То же, но делая разбег в три шага. Прыжки с места и с разбега с доставанием теннисных (набивных, волейбольных) мячей,</w:t>
      </w:r>
      <w:r>
        <w:rPr>
          <w:rFonts w:ascii="Times New Roman" w:hAnsi="Times New Roman" w:cs="Times New Roman"/>
          <w:sz w:val="28"/>
          <w:szCs w:val="28"/>
        </w:rPr>
        <w:t xml:space="preserve"> укрепленных на разной высоте. </w:t>
      </w:r>
    </w:p>
    <w:p w:rsidR="00911600" w:rsidRPr="00A11A4B" w:rsidRDefault="00911600" w:rsidP="008E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A4B">
        <w:rPr>
          <w:rFonts w:ascii="Times New Roman" w:hAnsi="Times New Roman" w:cs="Times New Roman"/>
          <w:sz w:val="28"/>
          <w:szCs w:val="28"/>
        </w:rPr>
        <w:t xml:space="preserve">Упражнения для развития качеств, необходимых при выполнении нападающих ударов. </w:t>
      </w:r>
    </w:p>
    <w:p w:rsidR="00911600" w:rsidRPr="00A11A4B" w:rsidRDefault="00911600" w:rsidP="008E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A4B">
        <w:rPr>
          <w:rFonts w:ascii="Times New Roman" w:hAnsi="Times New Roman" w:cs="Times New Roman"/>
          <w:sz w:val="28"/>
          <w:szCs w:val="28"/>
        </w:rPr>
        <w:t xml:space="preserve">Броски набивного мяча из-за головы двумя руками с активным движением кистей сверху вниз стоя на месте и в прыжке (бросать перед собой в площадку, гимнастический мат). Броски набивного мяча (1 кг) в прыжке из-за головы двумя руками через сетку. Имитация прямого нападающего удара, держа в руках мешочки с песком (до 1 кг). Метание теннисного или хоккейного мяча (правой и левой рукой) в цель на стене (высота 1,5-2 м) или на полу (расстояние 5-10 м) с места, с разбега, после поворота, в прыжке; то же через сетку. </w:t>
      </w:r>
    </w:p>
    <w:p w:rsidR="00D01291" w:rsidRDefault="00911600" w:rsidP="008E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A4B">
        <w:rPr>
          <w:rFonts w:ascii="Times New Roman" w:hAnsi="Times New Roman" w:cs="Times New Roman"/>
          <w:sz w:val="28"/>
          <w:szCs w:val="28"/>
        </w:rPr>
        <w:t xml:space="preserve">Соревнование на точность метания малых мячей. Совершенствование ударного движения нападающих ударов по мячу, укрепленному на резиновых амортизаторах. То же, но у тренировочной стенки. Удары выполняют правой и левой рукой с максимальной силой. Упражнения для развития качеств, необходимых при блокировании. Прыжковые упражнения, описанные ранее, в сочетании с подниманием рук вверх с касанием подвешенного набивного мяча. То же с касанием волейбольного мяча, укрепленного на резиновых амортизаторах: с места, после перемещения, после поворотов, после поворотов и перемещений (различные сочетания), после прыжка в глубину (спрыгивание). </w:t>
      </w:r>
    </w:p>
    <w:p w:rsidR="00D01291" w:rsidRPr="008E1EF9" w:rsidRDefault="00D01291" w:rsidP="008E1EF9">
      <w:pPr>
        <w:pStyle w:val="a3"/>
        <w:numPr>
          <w:ilvl w:val="2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EF9">
        <w:rPr>
          <w:rFonts w:ascii="Times New Roman" w:hAnsi="Times New Roman" w:cs="Times New Roman"/>
          <w:sz w:val="28"/>
          <w:szCs w:val="28"/>
        </w:rPr>
        <w:t>Упражнения для развития специальной выносливости</w:t>
      </w:r>
    </w:p>
    <w:p w:rsidR="00911600" w:rsidRPr="00A11A4B" w:rsidRDefault="00911600" w:rsidP="008E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A4B">
        <w:rPr>
          <w:rFonts w:ascii="Times New Roman" w:hAnsi="Times New Roman" w:cs="Times New Roman"/>
          <w:sz w:val="28"/>
          <w:szCs w:val="28"/>
        </w:rPr>
        <w:t xml:space="preserve">Передвижение вдоль сетки лицом к ней приставными шагами правым и левым боком вперед, остановка и принятие исходного положения для блокирования. То же, но в положении спиной к сетке и с поворотом на 180°. То же, что предыдущие два упражнения, но на расстоянии 1-1,5 м от сетки; исходное положение принимают после шага к сетке. То же, что последние три упражнения, но остановку и исходное положение принимают по сигналу. Передвижение вдоль сетки, остановка и прыжок вверх с выносом рук над </w:t>
      </w:r>
      <w:r w:rsidRPr="00A11A4B">
        <w:rPr>
          <w:rFonts w:ascii="Times New Roman" w:hAnsi="Times New Roman" w:cs="Times New Roman"/>
          <w:sz w:val="28"/>
          <w:szCs w:val="28"/>
        </w:rPr>
        <w:lastRenderedPageBreak/>
        <w:t xml:space="preserve">сеткой. То же, но остановку и прыжок выполняют по сигналу. Перемещения у сетки, остановка и прыжок вверх, ладонями коснуться подвешенного над сеткой набивного (волейбольного) мяча. </w:t>
      </w:r>
    </w:p>
    <w:p w:rsidR="00D01291" w:rsidRPr="00A11A4B" w:rsidRDefault="00D01291" w:rsidP="008E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A4B">
        <w:rPr>
          <w:rFonts w:ascii="Times New Roman" w:hAnsi="Times New Roman" w:cs="Times New Roman"/>
          <w:sz w:val="28"/>
          <w:szCs w:val="28"/>
        </w:rPr>
        <w:t xml:space="preserve">Бег с остановками и изменением направления. «Челночный» бег на 5, 6 и 10 м (общий пробег за одну попытку 20-30 м). «Челночный» бег, но отрезок вначале пробегают лицом вперед, а затем спиной и т.д. По принципу «челночного» бега передвижение приставными шагами. То же с набивными мячами в руках (2-5 кг) в руках, с поясом-отягощением или в куртке с отягощением. </w:t>
      </w:r>
    </w:p>
    <w:p w:rsidR="00911600" w:rsidRPr="008E1EF9" w:rsidRDefault="00D01291" w:rsidP="008E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A4B">
        <w:rPr>
          <w:rFonts w:ascii="Times New Roman" w:hAnsi="Times New Roman" w:cs="Times New Roman"/>
          <w:sz w:val="28"/>
          <w:szCs w:val="28"/>
        </w:rPr>
        <w:t>Бег (приставные шаги) в колонне по одному (в шеренге) вдоль границ площадки, по сигналу выполнение определенного задания: ускорение, остановка, изменение направления или способа передвижения, поворот на 360°, прыжок вверх, падение и перекат, имитация передачи в стойке, с падением, в прыжке, имитация подачи, нападающих ударов, блокирования и т.д. То же, но подают несколько сигналов; на каждый сигнал занимающиеся вы</w:t>
      </w:r>
      <w:r w:rsidR="008E1EF9">
        <w:rPr>
          <w:rFonts w:ascii="Times New Roman" w:hAnsi="Times New Roman" w:cs="Times New Roman"/>
          <w:sz w:val="28"/>
          <w:szCs w:val="28"/>
        </w:rPr>
        <w:t xml:space="preserve">полняют определенное действие. </w:t>
      </w:r>
    </w:p>
    <w:p w:rsidR="00911600" w:rsidRPr="00A11A4B" w:rsidRDefault="00911600" w:rsidP="008E1EF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A4B">
        <w:rPr>
          <w:rFonts w:ascii="Times New Roman" w:hAnsi="Times New Roman" w:cs="Times New Roman"/>
          <w:b/>
          <w:sz w:val="28"/>
          <w:szCs w:val="28"/>
        </w:rPr>
        <w:t>3.</w:t>
      </w:r>
      <w:r w:rsidR="008E1EF9">
        <w:rPr>
          <w:rFonts w:ascii="Times New Roman" w:hAnsi="Times New Roman" w:cs="Times New Roman"/>
          <w:b/>
          <w:sz w:val="28"/>
          <w:szCs w:val="28"/>
        </w:rPr>
        <w:t>4</w:t>
      </w:r>
      <w:r w:rsidRPr="00A11A4B">
        <w:rPr>
          <w:rFonts w:ascii="Times New Roman" w:hAnsi="Times New Roman" w:cs="Times New Roman"/>
          <w:b/>
          <w:sz w:val="28"/>
          <w:szCs w:val="28"/>
        </w:rPr>
        <w:t>.</w:t>
      </w:r>
      <w:r w:rsidRPr="008E1EF9">
        <w:rPr>
          <w:rFonts w:ascii="Times New Roman" w:hAnsi="Times New Roman" w:cs="Times New Roman"/>
          <w:b/>
          <w:i/>
          <w:sz w:val="28"/>
          <w:szCs w:val="28"/>
        </w:rPr>
        <w:t>Технико-тактическая подготовка</w:t>
      </w:r>
    </w:p>
    <w:p w:rsidR="00911600" w:rsidRPr="008E1EF9" w:rsidRDefault="008E1EF9" w:rsidP="008E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</w:t>
      </w:r>
      <w:r w:rsidR="00911600" w:rsidRPr="008E1EF9">
        <w:rPr>
          <w:rFonts w:ascii="Times New Roman" w:hAnsi="Times New Roman" w:cs="Times New Roman"/>
          <w:sz w:val="28"/>
          <w:szCs w:val="28"/>
        </w:rPr>
        <w:t xml:space="preserve">Техника нападения </w:t>
      </w:r>
    </w:p>
    <w:p w:rsidR="00911600" w:rsidRPr="00A11A4B" w:rsidRDefault="00911600" w:rsidP="008E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A4B">
        <w:rPr>
          <w:rFonts w:ascii="Times New Roman" w:hAnsi="Times New Roman" w:cs="Times New Roman"/>
          <w:sz w:val="28"/>
          <w:szCs w:val="28"/>
        </w:rPr>
        <w:t xml:space="preserve"> Перемещения: совершенствование навыков перемещения различными способами на максимальной скорости, сочетание с остановками, прыжками, ответные действия на сигналы; сочетание перемещений с имитацией приемов нападения.  Передачи мяча: сверху двумя руками различные по расстоянию и высоте в пределах границ площадки; из глубины площадки для нападающего удара, различные по высоте и расстоянию, стоя лицом или спиной в направлении передачи; с отвлекающими действиями (руками, туловищем, головой); в прыжке после имитации нападающего удара (откидка) назад в соседнюю зону; с последующим падением - на точность из глубины площадки к сетке. </w:t>
      </w:r>
    </w:p>
    <w:p w:rsidR="00911600" w:rsidRPr="00A11A4B" w:rsidRDefault="00911600" w:rsidP="008E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A4B">
        <w:rPr>
          <w:rFonts w:ascii="Times New Roman" w:hAnsi="Times New Roman" w:cs="Times New Roman"/>
          <w:sz w:val="28"/>
          <w:szCs w:val="28"/>
        </w:rPr>
        <w:t xml:space="preserve"> Подачи: верхняя прямая в дальние и ближние зоны; боковая подача, подряд 20 попыток; в две продольные зоны 6-3, 1-2, на силу и точность; планирующая подача, соревнование на большее количество выполненных правильно подач; чередование способов подач при моделировании сложных условий (па фоне утомления и т.п.); чередование подач на силу и нацеленных. </w:t>
      </w:r>
    </w:p>
    <w:p w:rsidR="00911600" w:rsidRPr="00A11A4B" w:rsidRDefault="00911600" w:rsidP="008E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A4B">
        <w:rPr>
          <w:rFonts w:ascii="Times New Roman" w:hAnsi="Times New Roman" w:cs="Times New Roman"/>
          <w:sz w:val="28"/>
          <w:szCs w:val="28"/>
        </w:rPr>
        <w:t xml:space="preserve"> Нападающие удары: прямой нападающий удар (по ходу) сильнейшей рукой из зон 4, 3, 2 с различных передач по расстоянию (короткие, средние, длинные) и высоте (низкие, средние, высокие) с удаленных от сетки передач, с передачи в прыжке назад (за голову), с передач с последующим падением; имитация нападающего удара и передача через сетку (скидка) двумя руками и одной; нападающий удар с переводом с поворотом туловища в ту же сторону; удар слабейшей рукой; удар с передач назад (за голову), с удаленных от сетки передач; боковой нападающий удар сильнейшей рукой с различных передач по расстоянию и высоте, с удаленных от сетки передач; нападающий удар с переводом влево без поворота туловища из зон 3,4, 2; </w:t>
      </w:r>
      <w:r w:rsidRPr="00A11A4B">
        <w:rPr>
          <w:rFonts w:ascii="Times New Roman" w:hAnsi="Times New Roman" w:cs="Times New Roman"/>
          <w:sz w:val="28"/>
          <w:szCs w:val="28"/>
        </w:rPr>
        <w:lastRenderedPageBreak/>
        <w:t xml:space="preserve">нападающие удары с задней линии из зон 6,1, 5; нападающие удары из-за линии нападения с передачи параллельно линии нападения; из зоны нападения (от сетки). </w:t>
      </w:r>
    </w:p>
    <w:p w:rsidR="00911600" w:rsidRPr="008E1EF9" w:rsidRDefault="00911600" w:rsidP="008E1EF9">
      <w:pPr>
        <w:pStyle w:val="a3"/>
        <w:numPr>
          <w:ilvl w:val="2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EF9">
        <w:rPr>
          <w:rFonts w:ascii="Times New Roman" w:hAnsi="Times New Roman" w:cs="Times New Roman"/>
          <w:sz w:val="28"/>
          <w:szCs w:val="28"/>
        </w:rPr>
        <w:t xml:space="preserve">Техника защиты </w:t>
      </w:r>
    </w:p>
    <w:p w:rsidR="00911600" w:rsidRPr="00A11A4B" w:rsidRDefault="00911600" w:rsidP="008E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A4B">
        <w:rPr>
          <w:rFonts w:ascii="Times New Roman" w:hAnsi="Times New Roman" w:cs="Times New Roman"/>
          <w:sz w:val="28"/>
          <w:szCs w:val="28"/>
        </w:rPr>
        <w:t xml:space="preserve">Перемещения: сочетание стоек, способов перемещений и падений с техническими приемами игры в защите; сочетание способов перемещений с прыжками, перемещений с блокированием (одиночным и групповым). </w:t>
      </w:r>
    </w:p>
    <w:p w:rsidR="00911600" w:rsidRPr="00A11A4B" w:rsidRDefault="00911600" w:rsidP="008E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A4B">
        <w:rPr>
          <w:rFonts w:ascii="Times New Roman" w:hAnsi="Times New Roman" w:cs="Times New Roman"/>
          <w:sz w:val="28"/>
          <w:szCs w:val="28"/>
        </w:rPr>
        <w:t xml:space="preserve">Прием мяча сверху и снизу двумя руками: отбивание мяча сомкнутыми кистями над годовой с последующим падением и перекатом на спину; прием мяча сверху и снизу двумя руками с падением в сторону на бедро и перекатом на спину; прием одной рукой с падением в сторону на бедро и перекатом на спину (правой, левой); прием снизу двумя руками и одной рукой с падением вперед на руки и перекатом на грудь; чередование способов приема мяча в зависимости от направления и скорости полета мяча, средства нападения. </w:t>
      </w:r>
    </w:p>
    <w:p w:rsidR="008E1EF9" w:rsidRPr="008E1EF9" w:rsidRDefault="00911600" w:rsidP="008E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A4B">
        <w:rPr>
          <w:rFonts w:ascii="Times New Roman" w:hAnsi="Times New Roman" w:cs="Times New Roman"/>
          <w:sz w:val="28"/>
          <w:szCs w:val="28"/>
        </w:rPr>
        <w:t xml:space="preserve"> Блокирование: одиночное прямого удара по ходу (в зонах 4, 2, 3), вып</w:t>
      </w:r>
      <w:r w:rsidR="008E1EF9">
        <w:rPr>
          <w:rFonts w:ascii="Times New Roman" w:hAnsi="Times New Roman" w:cs="Times New Roman"/>
          <w:sz w:val="28"/>
          <w:szCs w:val="28"/>
        </w:rPr>
        <w:t xml:space="preserve">олняемого с различных передач. </w:t>
      </w:r>
    </w:p>
    <w:p w:rsidR="00911600" w:rsidRPr="008E1EF9" w:rsidRDefault="00911600" w:rsidP="008E1EF9">
      <w:pPr>
        <w:pStyle w:val="a3"/>
        <w:numPr>
          <w:ilvl w:val="2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EF9">
        <w:rPr>
          <w:rFonts w:ascii="Times New Roman" w:hAnsi="Times New Roman" w:cs="Times New Roman"/>
          <w:sz w:val="28"/>
          <w:szCs w:val="28"/>
        </w:rPr>
        <w:t xml:space="preserve">Тактика нападения </w:t>
      </w:r>
    </w:p>
    <w:p w:rsidR="00CA7BED" w:rsidRPr="005B7B2F" w:rsidRDefault="00CA7BED" w:rsidP="008E1EF9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sz w:val="28"/>
          <w:szCs w:val="28"/>
        </w:rPr>
        <w:t>Индивидуальные действия: выбор места для выполнения второй передачи у сетки; для подачи; для отбивания мяча через сетку, стоя двумя сверху, кулаком, снизу, стоя, в прыжке; вторая передача из зоны 3 игроку, к которому передающий обращен лицом; передача нижняя прямая на точность в зоны – по заданию; передача мяча через сетку на «свободное» место, на игрока, слабо владеющего приемом мяча.</w:t>
      </w:r>
    </w:p>
    <w:p w:rsidR="00CA7BED" w:rsidRPr="005B7B2F" w:rsidRDefault="00CA7BED" w:rsidP="008E1EF9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sz w:val="28"/>
          <w:szCs w:val="28"/>
        </w:rPr>
        <w:t>Групповые действия: взаимодействие игроков зон 4 и 2 с игроком зоны 3 при первой передаче; игрока зоны 3 с игроками зоны 4 и 2 при второй передаче; игроков задней и передней линии при первой передаче; игроков зон 6, 5, 1 с игроком зоны 3 (2), вторая передача игроку зоны 4 (2).</w:t>
      </w:r>
    </w:p>
    <w:p w:rsidR="00CA7BED" w:rsidRPr="005B7B2F" w:rsidRDefault="00CA7BED" w:rsidP="008E1EF9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sz w:val="28"/>
          <w:szCs w:val="28"/>
        </w:rPr>
        <w:t>Командные действия: система игры со второй передачи игроком передней линии: прием подачи и первая передача в зону 3 (2), вторая передача игроку зоны 4 (2).</w:t>
      </w:r>
    </w:p>
    <w:p w:rsidR="00CA7BED" w:rsidRPr="008E1EF9" w:rsidRDefault="00CA7BED" w:rsidP="008E1EF9">
      <w:pPr>
        <w:pStyle w:val="a3"/>
        <w:numPr>
          <w:ilvl w:val="2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E1EF9">
        <w:rPr>
          <w:rFonts w:ascii="Times New Roman" w:eastAsia="Times New Roman" w:hAnsi="Times New Roman" w:cs="Times New Roman"/>
          <w:sz w:val="28"/>
          <w:szCs w:val="28"/>
        </w:rPr>
        <w:t>Тактика защиты</w:t>
      </w:r>
    </w:p>
    <w:p w:rsidR="00CA7BED" w:rsidRPr="005B7B2F" w:rsidRDefault="00CA7BED" w:rsidP="008E1EF9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sz w:val="28"/>
          <w:szCs w:val="28"/>
        </w:rPr>
        <w:t>Индивидуальные действия: выбор места при приеме подачи, при приеме мяча, направленного соперником через сетку, при блокировании (выход в зону «удара»), при страховке партнера, принимающего мяч с подачи, посланного передачей; выбор способа приема мяча от соперника – сверху или снизу.</w:t>
      </w:r>
    </w:p>
    <w:p w:rsidR="00CA7BED" w:rsidRPr="005B7B2F" w:rsidRDefault="00CA7BED" w:rsidP="008E1EF9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sz w:val="28"/>
          <w:szCs w:val="28"/>
        </w:rPr>
        <w:t>Групповые действия: взаимодействие игроков при приеме подачи и передачи: игроков зон 1 и 5 с игроком зоны 6; игрока зоны 6 с игроками зон 5 и 1; игрока зоны 3 с игроками зон 4 и 2, игроков зон 5, 1, 6 с игроками зон 4 и 2 при приеме подачи и с передачи (обманы); игроков зон 4 и 2 с игроком зоны 6.</w:t>
      </w:r>
    </w:p>
    <w:p w:rsidR="008E1EF9" w:rsidRPr="002C5D17" w:rsidRDefault="00CA7BED" w:rsidP="008E1EF9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sz w:val="28"/>
          <w:szCs w:val="28"/>
        </w:rPr>
        <w:t>Командные действия: расположение игроков при приеме подачи, при системе игры «углом вперед».</w:t>
      </w:r>
    </w:p>
    <w:p w:rsidR="00D04776" w:rsidRPr="008E1EF9" w:rsidRDefault="00D04776" w:rsidP="008E1EF9">
      <w:pPr>
        <w:pStyle w:val="a3"/>
        <w:numPr>
          <w:ilvl w:val="1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8E1EF9">
        <w:rPr>
          <w:rFonts w:ascii="Times New Roman" w:eastAsia="Times New Roman" w:hAnsi="Times New Roman" w:cs="Times New Roman"/>
          <w:b/>
          <w:i/>
          <w:sz w:val="28"/>
          <w:szCs w:val="24"/>
        </w:rPr>
        <w:lastRenderedPageBreak/>
        <w:t>Контрольные игры и соревнования</w:t>
      </w:r>
    </w:p>
    <w:p w:rsidR="00D04776" w:rsidRPr="00D04776" w:rsidRDefault="00D04776" w:rsidP="008E1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4776">
        <w:rPr>
          <w:rFonts w:ascii="Times New Roman" w:eastAsia="Times New Roman" w:hAnsi="Times New Roman" w:cs="Times New Roman"/>
          <w:sz w:val="28"/>
          <w:szCs w:val="24"/>
        </w:rPr>
        <w:t>Контрольные  игры проводятся  регулярно в учебных целях как  более  высокая ступень учебных игр с заданиями. Кроме того, контрольные игры незаменимы при подготовке к соревнованиям. </w:t>
      </w:r>
    </w:p>
    <w:p w:rsidR="00911600" w:rsidRPr="008E1EF9" w:rsidRDefault="00D04776" w:rsidP="008E1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04776">
        <w:rPr>
          <w:rFonts w:ascii="Times New Roman" w:eastAsia="Times New Roman" w:hAnsi="Times New Roman" w:cs="Times New Roman"/>
          <w:sz w:val="28"/>
          <w:szCs w:val="24"/>
        </w:rPr>
        <w:t xml:space="preserve">Календарные игры применяются с целью использования в соревновательных условиях изученных технических приемов и тактических действий.  </w:t>
      </w:r>
    </w:p>
    <w:p w:rsidR="00D04776" w:rsidRPr="008E1EF9" w:rsidRDefault="00D04776" w:rsidP="008E1EF9">
      <w:pPr>
        <w:pStyle w:val="a3"/>
        <w:numPr>
          <w:ilvl w:val="1"/>
          <w:numId w:val="12"/>
        </w:num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E1EF9">
        <w:rPr>
          <w:rFonts w:ascii="Times New Roman" w:eastAsia="Times New Roman" w:hAnsi="Times New Roman" w:cs="Times New Roman"/>
          <w:b/>
          <w:i/>
          <w:sz w:val="28"/>
          <w:szCs w:val="28"/>
        </w:rPr>
        <w:t>Контрольные нормативы</w:t>
      </w:r>
    </w:p>
    <w:p w:rsidR="00D04776" w:rsidRPr="00CE4FE1" w:rsidRDefault="00D04776" w:rsidP="00D04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4FE1">
        <w:rPr>
          <w:rFonts w:ascii="Times New Roman" w:eastAsia="Times New Roman" w:hAnsi="Times New Roman" w:cs="Times New Roman"/>
          <w:sz w:val="28"/>
          <w:szCs w:val="24"/>
        </w:rPr>
        <w:t xml:space="preserve">Основной показатель работы </w:t>
      </w:r>
      <w:r>
        <w:rPr>
          <w:rFonts w:ascii="Times New Roman" w:eastAsia="Times New Roman" w:hAnsi="Times New Roman" w:cs="Times New Roman"/>
          <w:sz w:val="28"/>
          <w:szCs w:val="24"/>
        </w:rPr>
        <w:t>программы</w:t>
      </w:r>
      <w:r w:rsidRPr="00CE4FE1">
        <w:rPr>
          <w:rFonts w:ascii="Times New Roman" w:eastAsia="Times New Roman" w:hAnsi="Times New Roman" w:cs="Times New Roman"/>
          <w:sz w:val="28"/>
          <w:szCs w:val="24"/>
        </w:rPr>
        <w:t xml:space="preserve"> - выполнение в конце каждого года программных требований по уровню подготовленности занимающихся, выраженных в количественно - качественных показателях технической, физической, теоретической подготовленности, физического развития. </w:t>
      </w:r>
    </w:p>
    <w:p w:rsidR="00D04776" w:rsidRPr="00CE4FE1" w:rsidRDefault="00D04776" w:rsidP="00D04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4FE1">
        <w:rPr>
          <w:rFonts w:ascii="Times New Roman" w:eastAsia="Times New Roman" w:hAnsi="Times New Roman" w:cs="Times New Roman"/>
          <w:sz w:val="28"/>
          <w:szCs w:val="24"/>
        </w:rPr>
        <w:t xml:space="preserve">Диагностика результатов проводится в виде тестов и контрольных упражнений.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E4FE1">
        <w:rPr>
          <w:rFonts w:ascii="Times New Roman" w:eastAsia="Times New Roman" w:hAnsi="Times New Roman" w:cs="Times New Roman"/>
          <w:sz w:val="28"/>
          <w:szCs w:val="24"/>
        </w:rPr>
        <w:t xml:space="preserve">Контрольные тесты и упражнения проводятся в течение всего учебно-тренировочного годового цикла 2 раза в год. </w:t>
      </w:r>
    </w:p>
    <w:p w:rsidR="00D04776" w:rsidRDefault="00D04776" w:rsidP="00D04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E4FE1">
        <w:rPr>
          <w:rFonts w:ascii="Times New Roman" w:eastAsia="Times New Roman" w:hAnsi="Times New Roman" w:cs="Times New Roman"/>
          <w:sz w:val="28"/>
          <w:szCs w:val="24"/>
        </w:rPr>
        <w:t xml:space="preserve">В конце учебного года (в мае) все </w:t>
      </w:r>
      <w:r>
        <w:rPr>
          <w:rFonts w:ascii="Times New Roman" w:eastAsia="Times New Roman" w:hAnsi="Times New Roman" w:cs="Times New Roman"/>
          <w:sz w:val="28"/>
          <w:szCs w:val="24"/>
        </w:rPr>
        <w:t>об</w:t>
      </w:r>
      <w:r w:rsidRPr="00CE4FE1">
        <w:rPr>
          <w:rFonts w:ascii="Times New Roman" w:eastAsia="Times New Roman" w:hAnsi="Times New Roman" w:cs="Times New Roman"/>
          <w:sz w:val="28"/>
          <w:szCs w:val="24"/>
        </w:rPr>
        <w:t>уча</w:t>
      </w:r>
      <w:r>
        <w:rPr>
          <w:rFonts w:ascii="Times New Roman" w:eastAsia="Times New Roman" w:hAnsi="Times New Roman" w:cs="Times New Roman"/>
          <w:sz w:val="28"/>
          <w:szCs w:val="24"/>
        </w:rPr>
        <w:t>ю</w:t>
      </w:r>
      <w:r w:rsidRPr="00CE4FE1">
        <w:rPr>
          <w:rFonts w:ascii="Times New Roman" w:eastAsia="Times New Roman" w:hAnsi="Times New Roman" w:cs="Times New Roman"/>
          <w:sz w:val="28"/>
          <w:szCs w:val="24"/>
        </w:rPr>
        <w:t xml:space="preserve">щиеся сдают по общей физической подготовке контрольные зачеты.  Результаты контрольных испытаний являются основой для отбора в группы следующего этапа многолетней подготовки. </w:t>
      </w:r>
    </w:p>
    <w:p w:rsidR="00D04776" w:rsidRDefault="00D04776" w:rsidP="00D0477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</w:rPr>
      </w:pPr>
      <w:r w:rsidRPr="00786625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Контрольные нормативы по физической подготовке</w:t>
      </w:r>
    </w:p>
    <w:p w:rsidR="00D04776" w:rsidRPr="00F8582C" w:rsidRDefault="00D04776" w:rsidP="00D0477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582C">
        <w:rPr>
          <w:rFonts w:ascii="Times New Roman" w:eastAsia="Times New Roman" w:hAnsi="Times New Roman" w:cs="Times New Roman"/>
          <w:sz w:val="28"/>
          <w:szCs w:val="24"/>
        </w:rPr>
        <w:t>Бег 30м, с.</w:t>
      </w:r>
    </w:p>
    <w:p w:rsidR="00D04776" w:rsidRDefault="00D04776" w:rsidP="00D0477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Прыжок в длину с места, см.</w:t>
      </w:r>
    </w:p>
    <w:p w:rsidR="00D04776" w:rsidRDefault="00D04776" w:rsidP="00D0477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Прыжок вверх с места толчком двух ног, см.</w:t>
      </w:r>
    </w:p>
    <w:p w:rsidR="00D04776" w:rsidRDefault="00D04776" w:rsidP="00D0477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Метание набивного мяча 1кг из-за головы двумя руками, м (стоя, сидя).</w:t>
      </w:r>
    </w:p>
    <w:p w:rsidR="00D04776" w:rsidRDefault="00D04776" w:rsidP="00D04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Основной критерий – повышение результата в конце учебного года по сравнению с результатами в начале учебного года.</w:t>
      </w:r>
    </w:p>
    <w:p w:rsidR="00D04776" w:rsidRPr="00F8582C" w:rsidRDefault="00D04776" w:rsidP="00D04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04776" w:rsidRPr="00786625" w:rsidRDefault="00D04776" w:rsidP="00D047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</w:rPr>
      </w:pPr>
      <w:r w:rsidRPr="00786625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</w:rPr>
        <w:t>Контрольные нормативы по основам технической подготовки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6240"/>
        <w:gridCol w:w="657"/>
        <w:gridCol w:w="572"/>
        <w:gridCol w:w="546"/>
        <w:gridCol w:w="544"/>
      </w:tblGrid>
      <w:tr w:rsidR="00D04776" w:rsidRPr="00B82EAA" w:rsidTr="00B05266">
        <w:trPr>
          <w:trHeight w:val="277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76" w:rsidRPr="00B82EAA" w:rsidRDefault="00D04776" w:rsidP="00B05266">
            <w:pPr>
              <w:spacing w:before="100" w:beforeAutospacing="1" w:after="100" w:afterAutospacing="1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76" w:rsidRPr="00B82EAA" w:rsidRDefault="00D04776" w:rsidP="00B05266">
            <w:pPr>
              <w:spacing w:after="0" w:line="277" w:lineRule="atLeast"/>
              <w:ind w:left="96" w:right="96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нормативы</w:t>
            </w:r>
            <w:r w:rsidRPr="00B82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76" w:rsidRPr="00B82EAA" w:rsidRDefault="00D04776" w:rsidP="00B05266">
            <w:pPr>
              <w:spacing w:before="100" w:beforeAutospacing="1" w:after="100" w:afterAutospacing="1" w:line="240" w:lineRule="auto"/>
              <w:ind w:left="-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 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76" w:rsidRPr="00B82EAA" w:rsidRDefault="00D04776" w:rsidP="00B0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</w:tr>
      <w:tr w:rsidR="00D04776" w:rsidRPr="00B82EAA" w:rsidTr="00B05266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76" w:rsidRPr="00B82EAA" w:rsidRDefault="00D04776" w:rsidP="00B0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76" w:rsidRPr="00B82EAA" w:rsidRDefault="00D04776" w:rsidP="00B05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76" w:rsidRPr="00B82EAA" w:rsidRDefault="00D04776" w:rsidP="00B0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76" w:rsidRPr="00B82EAA" w:rsidRDefault="00D04776" w:rsidP="00B0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76" w:rsidRPr="00B82EAA" w:rsidRDefault="00D04776" w:rsidP="00B0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76" w:rsidRPr="00B82EAA" w:rsidRDefault="00D04776" w:rsidP="00B0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4776" w:rsidRPr="00B82EAA" w:rsidTr="00B05266">
        <w:trPr>
          <w:trHeight w:val="237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tabs>
                <w:tab w:val="left" w:pos="423"/>
              </w:tabs>
              <w:spacing w:after="0" w:line="240" w:lineRule="auto"/>
              <w:ind w:left="423" w:right="96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1.      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after="0" w:line="240" w:lineRule="auto"/>
              <w:ind w:left="96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Верхняя передача мяча в стену, на расстоя</w:t>
            </w: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нии не менее одного метра (кол-во раз)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</w:p>
        </w:tc>
      </w:tr>
      <w:tr w:rsidR="00D04776" w:rsidRPr="00B82EAA" w:rsidTr="00B0526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76" w:rsidRPr="00B82EAA" w:rsidRDefault="00D04776" w:rsidP="00B0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76" w:rsidRPr="00B82EAA" w:rsidRDefault="00D04776" w:rsidP="00B0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</w:t>
            </w:r>
          </w:p>
        </w:tc>
      </w:tr>
      <w:tr w:rsidR="00D04776" w:rsidRPr="00B82EAA" w:rsidTr="00B05266">
        <w:trPr>
          <w:trHeight w:val="231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tabs>
                <w:tab w:val="left" w:pos="423"/>
              </w:tabs>
              <w:spacing w:after="0" w:line="240" w:lineRule="auto"/>
              <w:ind w:left="423" w:right="96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2.      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after="0" w:line="240" w:lineRule="auto"/>
              <w:ind w:left="96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Нижняя передача мяча в стену, на расстоянии не менее одного метра (кол-во раз)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 </w:t>
            </w:r>
          </w:p>
        </w:tc>
      </w:tr>
      <w:tr w:rsidR="00D04776" w:rsidRPr="00B82EAA" w:rsidTr="00B05266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76" w:rsidRPr="00B82EAA" w:rsidRDefault="00D04776" w:rsidP="00B0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76" w:rsidRPr="00B82EAA" w:rsidRDefault="00D04776" w:rsidP="00B0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D04776" w:rsidRPr="00B82EAA" w:rsidTr="00B05266">
        <w:trPr>
          <w:trHeight w:val="83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tabs>
                <w:tab w:val="left" w:pos="423"/>
              </w:tabs>
              <w:spacing w:after="0" w:line="83" w:lineRule="atLeast"/>
              <w:ind w:left="423" w:right="96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3.      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after="0" w:line="83" w:lineRule="atLeast"/>
              <w:ind w:left="96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мяча в парах, без потерь. Расстоя</w:t>
            </w: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ние 5-6 м (кол-во раз)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8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8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8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8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</w:p>
        </w:tc>
      </w:tr>
      <w:tr w:rsidR="00D04776" w:rsidRPr="00B82EAA" w:rsidTr="00B05266">
        <w:trPr>
          <w:trHeight w:val="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76" w:rsidRPr="00B82EAA" w:rsidRDefault="00D04776" w:rsidP="00B0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76" w:rsidRPr="00B82EAA" w:rsidRDefault="00D04776" w:rsidP="00B0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8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D04776" w:rsidRPr="00B82EAA" w:rsidTr="00B05266">
        <w:trPr>
          <w:trHeight w:val="91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tabs>
                <w:tab w:val="left" w:pos="423"/>
              </w:tabs>
              <w:spacing w:after="0" w:line="91" w:lineRule="atLeast"/>
              <w:ind w:left="423" w:right="96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4.      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after="0" w:line="91" w:lineRule="atLeast"/>
              <w:ind w:left="96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Подача (нижняя/верхняя), количество попа</w:t>
            </w: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даний в площадку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9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D04776" w:rsidRPr="00B82EAA" w:rsidTr="00B05266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76" w:rsidRPr="00B82EAA" w:rsidRDefault="00D04776" w:rsidP="00B0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76" w:rsidRPr="00B82EAA" w:rsidRDefault="00D04776" w:rsidP="00B0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D04776" w:rsidRPr="00B82EAA" w:rsidTr="00B05266">
        <w:trPr>
          <w:trHeight w:val="70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tabs>
                <w:tab w:val="left" w:pos="423"/>
              </w:tabs>
              <w:spacing w:after="0" w:line="70" w:lineRule="atLeast"/>
              <w:ind w:left="423" w:right="96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5.      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after="0" w:line="70" w:lineRule="atLeast"/>
              <w:ind w:left="96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Подача (нижняя/верхняя), количество попа</w:t>
            </w: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даний в левую/правую половину площадки, по заданию преподавателя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D04776" w:rsidRPr="00B82EAA" w:rsidTr="00B05266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76" w:rsidRPr="00B82EAA" w:rsidRDefault="00D04776" w:rsidP="00B0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76" w:rsidRPr="00B82EAA" w:rsidRDefault="00D04776" w:rsidP="00B0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D04776" w:rsidRPr="00B82EAA" w:rsidTr="00B05266">
        <w:trPr>
          <w:trHeight w:val="225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tabs>
                <w:tab w:val="left" w:pos="423"/>
              </w:tabs>
              <w:spacing w:after="0" w:line="225" w:lineRule="atLeast"/>
              <w:ind w:left="423" w:right="96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6.      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after="0" w:line="225" w:lineRule="atLeast"/>
              <w:ind w:left="96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Передача на точность через сетку, из зоны 4 в зону 6 (из 5 попыток)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D04776" w:rsidRPr="00B82EAA" w:rsidTr="00B05266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76" w:rsidRPr="00B82EAA" w:rsidRDefault="00D04776" w:rsidP="00B0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76" w:rsidRPr="00B82EAA" w:rsidRDefault="00D04776" w:rsidP="00B0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D04776" w:rsidRPr="00B82EAA" w:rsidTr="00B05266">
        <w:trPr>
          <w:trHeight w:val="78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tabs>
                <w:tab w:val="left" w:pos="423"/>
              </w:tabs>
              <w:spacing w:after="0" w:line="78" w:lineRule="atLeast"/>
              <w:ind w:left="423" w:right="96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7.      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after="0" w:line="78" w:lineRule="atLeast"/>
              <w:ind w:left="96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Нижние передачи над собой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</w:p>
        </w:tc>
      </w:tr>
      <w:tr w:rsidR="00D04776" w:rsidRPr="00B82EAA" w:rsidTr="00B05266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76" w:rsidRPr="00B82EAA" w:rsidRDefault="00D04776" w:rsidP="00B0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76" w:rsidRPr="00B82EAA" w:rsidRDefault="00D04776" w:rsidP="00B0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  <w:tr w:rsidR="00D04776" w:rsidRPr="00B82EAA" w:rsidTr="00B05266">
        <w:trPr>
          <w:trHeight w:val="72"/>
          <w:jc w:val="center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tabs>
                <w:tab w:val="left" w:pos="423"/>
              </w:tabs>
              <w:spacing w:after="0" w:line="72" w:lineRule="atLeast"/>
              <w:ind w:left="423" w:right="96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8.      </w:t>
            </w:r>
          </w:p>
        </w:tc>
        <w:tc>
          <w:tcPr>
            <w:tcW w:w="3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after="0" w:line="72" w:lineRule="atLeast"/>
              <w:ind w:left="96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Верхние передачи над собой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</w:p>
        </w:tc>
      </w:tr>
      <w:tr w:rsidR="00D04776" w:rsidRPr="00B82EAA" w:rsidTr="00B05266">
        <w:trPr>
          <w:trHeight w:val="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76" w:rsidRPr="00B82EAA" w:rsidRDefault="00D04776" w:rsidP="00B0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776" w:rsidRPr="00B82EAA" w:rsidRDefault="00D04776" w:rsidP="00B0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776" w:rsidRPr="00B82EAA" w:rsidRDefault="00D04776" w:rsidP="00B05266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E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</w:p>
        </w:tc>
      </w:tr>
    </w:tbl>
    <w:p w:rsidR="00D04776" w:rsidRPr="00FC1A93" w:rsidRDefault="00D04776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  <w:r w:rsidRPr="00FC1A93">
        <w:rPr>
          <w:rFonts w:ascii="Times New Roman" w:eastAsia="Times New Roman" w:hAnsi="Times New Roman" w:cs="Times New Roman"/>
          <w:b/>
          <w:bCs/>
          <w:sz w:val="24"/>
          <w:szCs w:val="24"/>
        </w:rPr>
        <w:t>    </w:t>
      </w:r>
      <w:r w:rsidRPr="00FC1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4776" w:rsidRPr="00B82EAA" w:rsidRDefault="00D04776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8"/>
          <w:szCs w:val="24"/>
        </w:rPr>
      </w:pPr>
      <w:r w:rsidRPr="00B82EAA">
        <w:rPr>
          <w:rFonts w:ascii="Times New Roman" w:eastAsia="Times New Roman" w:hAnsi="Times New Roman" w:cs="Times New Roman"/>
          <w:sz w:val="28"/>
          <w:szCs w:val="24"/>
        </w:rPr>
        <w:t xml:space="preserve">Показатели:  </w:t>
      </w:r>
      <w:r w:rsidRPr="00B82EAA">
        <w:rPr>
          <w:rFonts w:ascii="Times New Roman" w:eastAsia="Times New Roman" w:hAnsi="Times New Roman" w:cs="Times New Roman"/>
          <w:b/>
          <w:bCs/>
          <w:sz w:val="28"/>
          <w:szCs w:val="24"/>
        </w:rPr>
        <w:t>Н</w:t>
      </w:r>
      <w:r w:rsidRPr="00B82EAA">
        <w:rPr>
          <w:rFonts w:ascii="Times New Roman" w:eastAsia="Times New Roman" w:hAnsi="Times New Roman" w:cs="Times New Roman"/>
          <w:sz w:val="28"/>
          <w:szCs w:val="24"/>
        </w:rPr>
        <w:t xml:space="preserve"> – низкий;      </w:t>
      </w:r>
      <w:r w:rsidRPr="00B82EAA">
        <w:rPr>
          <w:rFonts w:ascii="Times New Roman" w:eastAsia="Times New Roman" w:hAnsi="Times New Roman" w:cs="Times New Roman"/>
          <w:b/>
          <w:bCs/>
          <w:sz w:val="28"/>
          <w:szCs w:val="24"/>
        </w:rPr>
        <w:t>С</w:t>
      </w:r>
      <w:r w:rsidRPr="00B82EAA">
        <w:rPr>
          <w:rFonts w:ascii="Times New Roman" w:eastAsia="Times New Roman" w:hAnsi="Times New Roman" w:cs="Times New Roman"/>
          <w:sz w:val="28"/>
          <w:szCs w:val="24"/>
        </w:rPr>
        <w:t xml:space="preserve"> – средний;         </w:t>
      </w:r>
      <w:r w:rsidRPr="00B82EAA">
        <w:rPr>
          <w:rFonts w:ascii="Times New Roman" w:eastAsia="Times New Roman" w:hAnsi="Times New Roman" w:cs="Times New Roman"/>
          <w:b/>
          <w:bCs/>
          <w:sz w:val="28"/>
          <w:szCs w:val="24"/>
        </w:rPr>
        <w:t>В</w:t>
      </w:r>
      <w:r w:rsidRPr="00B82EAA">
        <w:rPr>
          <w:rFonts w:ascii="Times New Roman" w:eastAsia="Times New Roman" w:hAnsi="Times New Roman" w:cs="Times New Roman"/>
          <w:sz w:val="28"/>
          <w:szCs w:val="24"/>
        </w:rPr>
        <w:t xml:space="preserve"> – высокий. </w:t>
      </w:r>
    </w:p>
    <w:p w:rsidR="00D04776" w:rsidRDefault="00D04776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F96E32" w:rsidRPr="00FC1A93" w:rsidRDefault="00F96E32" w:rsidP="00D04776">
      <w:pPr>
        <w:spacing w:after="0" w:line="240" w:lineRule="auto"/>
        <w:ind w:left="96" w:right="96"/>
        <w:rPr>
          <w:rFonts w:ascii="Times New Roman" w:eastAsia="Times New Roman" w:hAnsi="Times New Roman" w:cs="Times New Roman"/>
          <w:sz w:val="24"/>
          <w:szCs w:val="24"/>
        </w:rPr>
      </w:pPr>
    </w:p>
    <w:p w:rsidR="00D04776" w:rsidRDefault="00D04776" w:rsidP="00D04776">
      <w:pPr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5266" w:rsidRPr="00B05266" w:rsidRDefault="00B05266" w:rsidP="00B05266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66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B05266" w:rsidRPr="00F24C7B" w:rsidRDefault="00B05266" w:rsidP="00B052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sz w:val="28"/>
          <w:szCs w:val="28"/>
        </w:rPr>
        <w:t>Программа рассчитана на обучающихся в возрасте от 5 до 18 лет. Срок реализации программы 3 года обучения. 1 год - начальное образование. 2 год – этап формирования и закрепления основных двигательных умений и навыков. 3 год – совершенствование технико-тактических элементов. Программа по волейболу рассчитана на 72 часа (1 раз в неделю по 2 часа), на 144 часа (2 раза по 2 часа), 216 часов (3 раза в неделю по 2 часа).</w:t>
      </w:r>
    </w:p>
    <w:p w:rsidR="00B05266" w:rsidRPr="00F24C7B" w:rsidRDefault="00B05266" w:rsidP="00B052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24C7B">
        <w:rPr>
          <w:rFonts w:ascii="Times New Roman" w:eastAsia="Times New Roman" w:hAnsi="Times New Roman" w:cs="Times New Roman"/>
          <w:bCs/>
          <w:i/>
          <w:noProof/>
          <w:sz w:val="28"/>
          <w:szCs w:val="28"/>
          <w:u w:val="single"/>
        </w:rPr>
        <w:t>Основные</w:t>
      </w:r>
      <w:r w:rsidRPr="00F24C7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F24C7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формы занятий</w:t>
      </w:r>
      <w:r w:rsidRPr="00F24C7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05266" w:rsidRPr="00F24C7B" w:rsidRDefault="00B05266" w:rsidP="00B05266">
      <w:pPr>
        <w:pStyle w:val="a3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sz w:val="28"/>
          <w:szCs w:val="28"/>
        </w:rPr>
        <w:t>групповые тренировочные и теоретические занятия;</w:t>
      </w:r>
    </w:p>
    <w:p w:rsidR="00B05266" w:rsidRPr="00F24C7B" w:rsidRDefault="00B05266" w:rsidP="00B05266">
      <w:pPr>
        <w:pStyle w:val="a3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sz w:val="28"/>
          <w:szCs w:val="28"/>
        </w:rPr>
        <w:t>участие в спортивных соревнованиях и мероприятиях;</w:t>
      </w:r>
    </w:p>
    <w:p w:rsidR="00B05266" w:rsidRPr="00F24C7B" w:rsidRDefault="00B05266" w:rsidP="00B05266">
      <w:pPr>
        <w:pStyle w:val="a3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C7B">
        <w:rPr>
          <w:rFonts w:ascii="Times New Roman" w:hAnsi="Times New Roman" w:cs="Times New Roman"/>
          <w:sz w:val="28"/>
          <w:szCs w:val="28"/>
        </w:rPr>
        <w:t>тестирование и контроль.</w:t>
      </w:r>
    </w:p>
    <w:p w:rsidR="00B05266" w:rsidRPr="00FA5B9E" w:rsidRDefault="001C19F9" w:rsidP="00B0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A5B9E">
        <w:rPr>
          <w:rFonts w:ascii="Times New Roman" w:hAnsi="Times New Roman" w:cs="Times New Roman"/>
          <w:sz w:val="28"/>
        </w:rPr>
        <w:t>Возраст 5-6 лет, старший дошкольный возраст, является очень важным в развитии познавательной, интеллектуальной и личностной сферы ребёнка. Именно в этот период в ребёнке закладываются многие личностные аспекты, формируются основные черты характера ребёнка, «Я» — позиция. Уже сейчас можно понять, каким будет человек в будущем. В 5-6 лет ребёнок как губка впитывает всю познавательную информацию. Научно доказано, что в этом возрасте человек запоминает столько материала, сколько он не запомнит потом никогда в жизни. В этом возрасте ребёнку интересно всё, что связанно с окружающим миром, расширяется кругозор. Лучшим способом получения научной информации является чтение детской энциклопедии, где чётко, научно, доступным для ребёнка языком описываются любые сведения об окружающем мире. Ребёнок получает представление о космосе, древнем мире, человеческом теле, животных и растениях, странах, изобретениях и о многом другом.</w:t>
      </w:r>
    </w:p>
    <w:p w:rsidR="00FA5B9E" w:rsidRDefault="00FA5B9E" w:rsidP="00FA5B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FA5B9E">
        <w:rPr>
          <w:rFonts w:ascii="Times New Roman" w:hAnsi="Times New Roman" w:cs="Times New Roman"/>
          <w:color w:val="000000"/>
          <w:sz w:val="28"/>
        </w:rPr>
        <w:t>Возрастные особенности детей 7-10 лет.</w:t>
      </w:r>
      <w:r w:rsidR="001C19F9" w:rsidRPr="00FA5B9E">
        <w:rPr>
          <w:rFonts w:ascii="Times New Roman" w:hAnsi="Times New Roman" w:cs="Times New Roman"/>
          <w:color w:val="000000"/>
          <w:sz w:val="28"/>
        </w:rPr>
        <w:t xml:space="preserve"> Учебная деятельность обусловливает появление новых форм поведения</w:t>
      </w:r>
      <w:r w:rsidRPr="00FA5B9E">
        <w:rPr>
          <w:rFonts w:ascii="Times New Roman" w:hAnsi="Times New Roman" w:cs="Times New Roman"/>
          <w:color w:val="000000"/>
          <w:sz w:val="28"/>
        </w:rPr>
        <w:t xml:space="preserve">. </w:t>
      </w:r>
      <w:r w:rsidR="001C19F9" w:rsidRPr="00FA5B9E">
        <w:rPr>
          <w:rFonts w:ascii="Times New Roman" w:hAnsi="Times New Roman" w:cs="Times New Roman"/>
          <w:color w:val="000000"/>
          <w:sz w:val="28"/>
        </w:rPr>
        <w:t>Ребенок учится управлять собой, строить свою деятельность в соответствии с поставленными целями.</w:t>
      </w:r>
      <w:r w:rsidRPr="00FA5B9E">
        <w:rPr>
          <w:rFonts w:ascii="Times New Roman" w:hAnsi="Times New Roman" w:cs="Times New Roman"/>
          <w:color w:val="000000"/>
          <w:sz w:val="28"/>
        </w:rPr>
        <w:t xml:space="preserve"> </w:t>
      </w:r>
      <w:r w:rsidR="001C19F9" w:rsidRPr="00FA5B9E">
        <w:rPr>
          <w:rFonts w:ascii="Times New Roman" w:hAnsi="Times New Roman" w:cs="Times New Roman"/>
          <w:color w:val="000000"/>
          <w:sz w:val="28"/>
        </w:rPr>
        <w:t>Уменьш</w:t>
      </w:r>
      <w:r w:rsidRPr="00FA5B9E">
        <w:rPr>
          <w:rFonts w:ascii="Times New Roman" w:hAnsi="Times New Roman" w:cs="Times New Roman"/>
          <w:color w:val="000000"/>
          <w:sz w:val="28"/>
        </w:rPr>
        <w:t>ается</w:t>
      </w:r>
      <w:r w:rsidR="001C19F9" w:rsidRPr="00FA5B9E">
        <w:rPr>
          <w:rFonts w:ascii="Times New Roman" w:hAnsi="Times New Roman" w:cs="Times New Roman"/>
          <w:color w:val="000000"/>
          <w:sz w:val="28"/>
        </w:rPr>
        <w:t xml:space="preserve"> значения игры</w:t>
      </w:r>
      <w:r w:rsidRPr="00FA5B9E">
        <w:rPr>
          <w:rFonts w:ascii="Times New Roman" w:hAnsi="Times New Roman" w:cs="Times New Roman"/>
          <w:color w:val="000000"/>
          <w:sz w:val="28"/>
        </w:rPr>
        <w:t xml:space="preserve">. </w:t>
      </w:r>
      <w:r w:rsidR="001C19F9" w:rsidRPr="00FA5B9E">
        <w:rPr>
          <w:rFonts w:ascii="Times New Roman" w:hAnsi="Times New Roman" w:cs="Times New Roman"/>
          <w:color w:val="000000"/>
          <w:sz w:val="28"/>
        </w:rPr>
        <w:t>С приходом ребенка в школу игра постепенно теряет главную роль в его жизни, хотя и продолжает занимать в ней важное место. В игре все больше времени отводится соревнованиям, которые вначале имеют индивидуальный характер, а затем становятся групповыми, с существован</w:t>
      </w:r>
      <w:r w:rsidRPr="00FA5B9E">
        <w:rPr>
          <w:rFonts w:ascii="Times New Roman" w:hAnsi="Times New Roman" w:cs="Times New Roman"/>
          <w:color w:val="000000"/>
          <w:sz w:val="28"/>
        </w:rPr>
        <w:t xml:space="preserve">ием лидеров в каждой группе. </w:t>
      </w:r>
      <w:r w:rsidR="001C19F9" w:rsidRPr="00FA5B9E">
        <w:rPr>
          <w:rFonts w:ascii="Times New Roman" w:hAnsi="Times New Roman" w:cs="Times New Roman"/>
          <w:color w:val="000000"/>
          <w:sz w:val="28"/>
        </w:rPr>
        <w:t>Дети учатся организовывать свое поведение в соответствии с заданными целями и собственными намерениями</w:t>
      </w:r>
      <w:r w:rsidRPr="00FA5B9E">
        <w:rPr>
          <w:rFonts w:ascii="Times New Roman" w:hAnsi="Times New Roman" w:cs="Times New Roman"/>
          <w:color w:val="000000"/>
          <w:sz w:val="28"/>
        </w:rPr>
        <w:t>.</w:t>
      </w:r>
    </w:p>
    <w:p w:rsidR="001C19F9" w:rsidRPr="00FA5B9E" w:rsidRDefault="001C19F9" w:rsidP="00FA5B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FA5B9E">
        <w:rPr>
          <w:rFonts w:ascii="Times New Roman" w:hAnsi="Times New Roman" w:cs="Times New Roman"/>
          <w:color w:val="000000"/>
          <w:sz w:val="28"/>
        </w:rPr>
        <w:t>Важнейшим условием развития произвольного поведения является участие взрослого, который направляет усилия ребенка, раскрывая их смысл, и обеспечивает средствами овладения.</w:t>
      </w:r>
      <w:r w:rsidR="00FA5B9E" w:rsidRPr="00FA5B9E">
        <w:rPr>
          <w:rFonts w:ascii="Times New Roman" w:hAnsi="Times New Roman" w:cs="Times New Roman"/>
          <w:color w:val="000000"/>
          <w:sz w:val="28"/>
        </w:rPr>
        <w:t xml:space="preserve"> Происходит в</w:t>
      </w:r>
      <w:r w:rsidRPr="00FA5B9E">
        <w:rPr>
          <w:rFonts w:ascii="Times New Roman" w:hAnsi="Times New Roman" w:cs="Times New Roman"/>
          <w:color w:val="000000"/>
          <w:sz w:val="28"/>
        </w:rPr>
        <w:t>ключение в новую систему межличностных отношений</w:t>
      </w:r>
      <w:r w:rsidR="00FA5B9E" w:rsidRPr="00FA5B9E">
        <w:rPr>
          <w:rFonts w:ascii="Times New Roman" w:hAnsi="Times New Roman" w:cs="Times New Roman"/>
          <w:color w:val="000000"/>
          <w:sz w:val="28"/>
        </w:rPr>
        <w:t>.</w:t>
      </w:r>
      <w:r w:rsidRPr="00FA5B9E">
        <w:rPr>
          <w:rFonts w:ascii="Times New Roman" w:hAnsi="Times New Roman" w:cs="Times New Roman"/>
          <w:color w:val="000000"/>
          <w:sz w:val="28"/>
        </w:rPr>
        <w:t xml:space="preserve"> Параллельно с овладением учебной деятельностью</w:t>
      </w:r>
      <w:r w:rsidR="00FA5B9E" w:rsidRPr="00FA5B9E">
        <w:rPr>
          <w:rFonts w:ascii="Times New Roman" w:hAnsi="Times New Roman" w:cs="Times New Roman"/>
          <w:color w:val="000000"/>
          <w:sz w:val="28"/>
        </w:rPr>
        <w:t xml:space="preserve">, </w:t>
      </w:r>
      <w:r w:rsidRPr="00FA5B9E">
        <w:rPr>
          <w:rFonts w:ascii="Times New Roman" w:hAnsi="Times New Roman" w:cs="Times New Roman"/>
          <w:color w:val="000000"/>
          <w:sz w:val="28"/>
        </w:rPr>
        <w:t xml:space="preserve"> </w:t>
      </w:r>
      <w:r w:rsidRPr="00FA5B9E">
        <w:rPr>
          <w:rStyle w:val="intexthighlight"/>
          <w:rFonts w:ascii="Times New Roman" w:hAnsi="Times New Roman" w:cs="Times New Roman"/>
          <w:color w:val="000000"/>
          <w:sz w:val="28"/>
          <w:u w:val="none"/>
          <w:specVanish w:val="0"/>
        </w:rPr>
        <w:t>школьник</w:t>
      </w:r>
      <w:r w:rsidRPr="00FA5B9E">
        <w:rPr>
          <w:rFonts w:ascii="Times New Roman" w:hAnsi="Times New Roman" w:cs="Times New Roman"/>
          <w:color w:val="000000"/>
          <w:sz w:val="28"/>
        </w:rPr>
        <w:t xml:space="preserve"> включается и в другой, не менее значимый процесс — систему межличностных отношений, осваивая так называемую «скрытую программу социализации». С первых дней пребывания в школе ребенок участвует в процессе межличностного взаимодействия с одноклассниками и учителем, который оказывает существенное влияние на </w:t>
      </w:r>
      <w:r w:rsidRPr="00FA5B9E">
        <w:rPr>
          <w:rFonts w:ascii="Times New Roman" w:hAnsi="Times New Roman" w:cs="Times New Roman"/>
          <w:color w:val="000000"/>
          <w:sz w:val="28"/>
        </w:rPr>
        <w:lastRenderedPageBreak/>
        <w:t xml:space="preserve">развитие его личности. </w:t>
      </w:r>
      <w:r w:rsidR="00FA5B9E" w:rsidRPr="00FA5B9E">
        <w:rPr>
          <w:rFonts w:ascii="Times New Roman" w:hAnsi="Times New Roman" w:cs="Times New Roman"/>
          <w:color w:val="000000"/>
          <w:sz w:val="28"/>
        </w:rPr>
        <w:t>Выстраивается с</w:t>
      </w:r>
      <w:r w:rsidRPr="00FA5B9E">
        <w:rPr>
          <w:rFonts w:ascii="Times New Roman" w:hAnsi="Times New Roman" w:cs="Times New Roman"/>
          <w:color w:val="000000"/>
          <w:sz w:val="28"/>
        </w:rPr>
        <w:t>истема отношений «ребенок «ребенок — учитель»; «ребенок — родители» Ведущая роль принадлежит структуре «ребенок — учитель», поскольку она определяет отношения ребенка со взрослыми и сверстниками, его отношение к себе самому</w:t>
      </w:r>
      <w:r w:rsidR="00FA5B9E" w:rsidRPr="00FA5B9E">
        <w:rPr>
          <w:rFonts w:ascii="Times New Roman" w:hAnsi="Times New Roman" w:cs="Times New Roman"/>
          <w:color w:val="000000"/>
          <w:sz w:val="28"/>
        </w:rPr>
        <w:t xml:space="preserve">. </w:t>
      </w:r>
      <w:r w:rsidRPr="00FA5B9E">
        <w:rPr>
          <w:rFonts w:ascii="Times New Roman" w:hAnsi="Times New Roman" w:cs="Times New Roman"/>
          <w:color w:val="000000"/>
          <w:sz w:val="28"/>
        </w:rPr>
        <w:t>Успеваемость становится важнейшим критерием при формировании самооценки детей</w:t>
      </w:r>
      <w:r w:rsidR="00FA5B9E" w:rsidRPr="00FA5B9E">
        <w:rPr>
          <w:rFonts w:ascii="Times New Roman" w:hAnsi="Times New Roman" w:cs="Times New Roman"/>
          <w:color w:val="000000"/>
          <w:sz w:val="28"/>
        </w:rPr>
        <w:t xml:space="preserve">. </w:t>
      </w:r>
      <w:r w:rsidRPr="00FA5B9E">
        <w:rPr>
          <w:rFonts w:ascii="Times New Roman" w:hAnsi="Times New Roman" w:cs="Times New Roman"/>
          <w:color w:val="000000"/>
          <w:sz w:val="28"/>
        </w:rPr>
        <w:t xml:space="preserve">Она во многом зависит от оценок педагога. Даже характеризуя себя как личность, </w:t>
      </w:r>
      <w:r w:rsidRPr="00FA5B9E">
        <w:rPr>
          <w:rStyle w:val="intexthighlight"/>
          <w:rFonts w:ascii="Times New Roman" w:hAnsi="Times New Roman" w:cs="Times New Roman"/>
          <w:color w:val="000000"/>
          <w:sz w:val="28"/>
          <w:u w:val="none"/>
          <w:specVanish w:val="0"/>
        </w:rPr>
        <w:t>младший</w:t>
      </w:r>
      <w:r w:rsidRPr="00FA5B9E">
        <w:rPr>
          <w:rFonts w:ascii="Times New Roman" w:hAnsi="Times New Roman" w:cs="Times New Roman"/>
          <w:color w:val="000000"/>
          <w:sz w:val="28"/>
        </w:rPr>
        <w:t xml:space="preserve"> школьник, как правило, повторяет то, что о нем говорит учитель.</w:t>
      </w:r>
      <w:r w:rsidR="00FA5B9E" w:rsidRPr="00FA5B9E">
        <w:rPr>
          <w:rFonts w:ascii="Times New Roman" w:hAnsi="Times New Roman" w:cs="Times New Roman"/>
          <w:color w:val="000000"/>
          <w:sz w:val="28"/>
        </w:rPr>
        <w:t xml:space="preserve"> </w:t>
      </w:r>
      <w:r w:rsidRPr="00FA5B9E">
        <w:rPr>
          <w:rFonts w:ascii="Times New Roman" w:hAnsi="Times New Roman" w:cs="Times New Roman"/>
          <w:color w:val="000000"/>
          <w:sz w:val="28"/>
        </w:rPr>
        <w:t>Утрата авторитета взрослых</w:t>
      </w:r>
      <w:r w:rsidR="00FA5B9E" w:rsidRPr="00FA5B9E">
        <w:rPr>
          <w:rFonts w:ascii="Times New Roman" w:hAnsi="Times New Roman" w:cs="Times New Roman"/>
          <w:color w:val="000000"/>
          <w:sz w:val="28"/>
        </w:rPr>
        <w:t xml:space="preserve">. </w:t>
      </w:r>
      <w:r w:rsidRPr="00FA5B9E">
        <w:rPr>
          <w:rFonts w:ascii="Times New Roman" w:hAnsi="Times New Roman" w:cs="Times New Roman"/>
          <w:color w:val="000000"/>
          <w:sz w:val="28"/>
        </w:rPr>
        <w:t>На протяжении младшего школьного возраста безусловный авторитет взрослых постепенно утрачивается, большее значение для ребенка начинают приобретать сверстники, возрастает роль детского сообщества. Приобретение навыков социального взаимодействия с группой сверстников и умение заводить друзей являются одной из важных задач развития на этом возрастном этапе.</w:t>
      </w:r>
    </w:p>
    <w:p w:rsidR="00B05266" w:rsidRPr="00B05266" w:rsidRDefault="00B05266" w:rsidP="00B0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B05266">
        <w:rPr>
          <w:rFonts w:ascii="Times New Roman" w:hAnsi="Times New Roman" w:cs="Times New Roman"/>
          <w:color w:val="000000"/>
          <w:sz w:val="28"/>
        </w:rPr>
        <w:t>У детей 10-12 лет в связи с началом этапа полового созревания изменения происходят в познавательной сфере: замедляется темп их деятельности. Дети чаще отвлекаются, неадекватно реагируют на замечания, иногда ведут себя вызывающе, бывают раздраже</w:t>
      </w:r>
      <w:r w:rsidRPr="00B05266">
        <w:rPr>
          <w:rFonts w:ascii="Times New Roman" w:hAnsi="Times New Roman" w:cs="Times New Roman"/>
          <w:color w:val="000000"/>
          <w:sz w:val="28"/>
        </w:rPr>
        <w:softHyphen/>
        <w:t>ны, капризны, их настроение часто меняется. Это является при</w:t>
      </w:r>
      <w:r w:rsidRPr="00B05266">
        <w:rPr>
          <w:rFonts w:ascii="Times New Roman" w:hAnsi="Times New Roman" w:cs="Times New Roman"/>
          <w:color w:val="000000"/>
          <w:sz w:val="28"/>
        </w:rPr>
        <w:softHyphen/>
        <w:t>чиной замечаний, наказаний, приводит к снижению успеваемос</w:t>
      </w:r>
      <w:r w:rsidRPr="00B05266">
        <w:rPr>
          <w:rFonts w:ascii="Times New Roman" w:hAnsi="Times New Roman" w:cs="Times New Roman"/>
          <w:color w:val="000000"/>
          <w:sz w:val="28"/>
        </w:rPr>
        <w:softHyphen/>
        <w:t>ти и конфликтам во взаимоотношениях. Все эти особенности объективны и они быстро пройдут и не окажут отрицательного влияния на обучение, если педагог найдет целесообразным щадящие методы и формы взаимодействия.</w:t>
      </w:r>
    </w:p>
    <w:p w:rsidR="00B05266" w:rsidRPr="00B05266" w:rsidRDefault="00B05266" w:rsidP="00B05266">
      <w:pPr>
        <w:pStyle w:val="Default"/>
        <w:ind w:firstLine="567"/>
        <w:jc w:val="both"/>
        <w:rPr>
          <w:sz w:val="28"/>
          <w:szCs w:val="28"/>
        </w:rPr>
      </w:pPr>
      <w:r w:rsidRPr="00B05266">
        <w:rPr>
          <w:bCs/>
          <w:iCs/>
          <w:sz w:val="28"/>
          <w:szCs w:val="28"/>
        </w:rPr>
        <w:t>Возраст 11-13 лет</w:t>
      </w:r>
      <w:r w:rsidRPr="00B05266">
        <w:rPr>
          <w:sz w:val="28"/>
          <w:szCs w:val="28"/>
        </w:rPr>
        <w:t xml:space="preserve"> характеризуется </w:t>
      </w:r>
      <w:r w:rsidRPr="00B05266">
        <w:rPr>
          <w:i/>
          <w:iCs/>
          <w:sz w:val="28"/>
          <w:szCs w:val="28"/>
        </w:rPr>
        <w:t xml:space="preserve">началом перехода от детства к взрослости, при котором </w:t>
      </w:r>
      <w:r w:rsidRPr="00B05266">
        <w:rPr>
          <w:sz w:val="28"/>
          <w:szCs w:val="28"/>
        </w:rPr>
        <w:t xml:space="preserve">центральным и специфическим </w:t>
      </w:r>
      <w:r w:rsidRPr="00B05266">
        <w:rPr>
          <w:i/>
          <w:iCs/>
          <w:sz w:val="28"/>
          <w:szCs w:val="28"/>
        </w:rPr>
        <w:t xml:space="preserve">новообразованием </w:t>
      </w:r>
      <w:r w:rsidRPr="00B05266">
        <w:rPr>
          <w:sz w:val="28"/>
          <w:szCs w:val="28"/>
        </w:rPr>
        <w:t xml:space="preserve">в личности подростка является возникновение и развитие у него </w:t>
      </w:r>
      <w:r w:rsidRPr="00B05266">
        <w:rPr>
          <w:i/>
          <w:iCs/>
          <w:sz w:val="28"/>
          <w:szCs w:val="28"/>
        </w:rPr>
        <w:t xml:space="preserve">самосознания </w:t>
      </w:r>
      <w:r w:rsidRPr="00B05266">
        <w:rPr>
          <w:sz w:val="28"/>
          <w:szCs w:val="28"/>
        </w:rPr>
        <w:t xml:space="preserve">— представления о том, что он уже не ребёнок, т. е. </w:t>
      </w:r>
      <w:r w:rsidRPr="00B05266">
        <w:rPr>
          <w:i/>
          <w:iCs/>
          <w:sz w:val="28"/>
          <w:szCs w:val="28"/>
        </w:rPr>
        <w:t xml:space="preserve">чувства взрослости, </w:t>
      </w:r>
      <w:r w:rsidRPr="00B05266">
        <w:rPr>
          <w:sz w:val="28"/>
          <w:szCs w:val="28"/>
        </w:rPr>
        <w:t xml:space="preserve">а также внутренней </w:t>
      </w:r>
      <w:r w:rsidRPr="00B05266">
        <w:rPr>
          <w:i/>
          <w:iCs/>
          <w:sz w:val="28"/>
          <w:szCs w:val="28"/>
        </w:rPr>
        <w:t xml:space="preserve">переориентацией </w:t>
      </w:r>
      <w:r w:rsidRPr="00B05266">
        <w:rPr>
          <w:sz w:val="28"/>
          <w:szCs w:val="28"/>
        </w:rPr>
        <w:t xml:space="preserve">подростка с правил и ограничений, связанных с </w:t>
      </w:r>
      <w:r w:rsidRPr="00B05266">
        <w:rPr>
          <w:i/>
          <w:iCs/>
          <w:sz w:val="28"/>
          <w:szCs w:val="28"/>
        </w:rPr>
        <w:t>моралью послушания</w:t>
      </w:r>
      <w:r w:rsidRPr="00B05266">
        <w:rPr>
          <w:sz w:val="28"/>
          <w:szCs w:val="28"/>
        </w:rPr>
        <w:t xml:space="preserve">, на </w:t>
      </w:r>
      <w:r w:rsidRPr="00B05266">
        <w:rPr>
          <w:i/>
          <w:iCs/>
          <w:sz w:val="28"/>
          <w:szCs w:val="28"/>
        </w:rPr>
        <w:t>нормы поведения взрослых</w:t>
      </w:r>
      <w:r w:rsidRPr="00B05266">
        <w:rPr>
          <w:sz w:val="28"/>
          <w:szCs w:val="28"/>
        </w:rPr>
        <w:t xml:space="preserve">. </w:t>
      </w:r>
    </w:p>
    <w:p w:rsidR="00B05266" w:rsidRPr="00B05266" w:rsidRDefault="00B05266" w:rsidP="00B05266">
      <w:pPr>
        <w:pStyle w:val="Default"/>
        <w:ind w:firstLine="567"/>
        <w:rPr>
          <w:sz w:val="28"/>
          <w:szCs w:val="28"/>
        </w:rPr>
      </w:pPr>
      <w:r w:rsidRPr="00B05266">
        <w:rPr>
          <w:bCs/>
          <w:iCs/>
          <w:sz w:val="28"/>
          <w:szCs w:val="28"/>
        </w:rPr>
        <w:t xml:space="preserve">Возраст 14-15 лет </w:t>
      </w:r>
      <w:r w:rsidRPr="00B05266">
        <w:rPr>
          <w:sz w:val="28"/>
          <w:szCs w:val="28"/>
        </w:rPr>
        <w:t xml:space="preserve"> характеризуется: </w:t>
      </w:r>
    </w:p>
    <w:p w:rsidR="00B05266" w:rsidRPr="00B05266" w:rsidRDefault="00B05266" w:rsidP="00B05266">
      <w:pPr>
        <w:pStyle w:val="Default"/>
        <w:ind w:firstLine="567"/>
        <w:jc w:val="both"/>
        <w:rPr>
          <w:sz w:val="28"/>
          <w:szCs w:val="28"/>
        </w:rPr>
      </w:pPr>
      <w:r w:rsidRPr="00B05266">
        <w:rPr>
          <w:sz w:val="28"/>
          <w:szCs w:val="28"/>
        </w:rPr>
        <w:t xml:space="preserve">— 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 </w:t>
      </w:r>
    </w:p>
    <w:p w:rsidR="00B05266" w:rsidRPr="00B05266" w:rsidRDefault="00B05266" w:rsidP="00B05266">
      <w:pPr>
        <w:pStyle w:val="Default"/>
        <w:ind w:firstLine="567"/>
        <w:jc w:val="both"/>
        <w:rPr>
          <w:sz w:val="28"/>
          <w:szCs w:val="28"/>
        </w:rPr>
      </w:pPr>
      <w:r w:rsidRPr="00B05266">
        <w:rPr>
          <w:sz w:val="28"/>
          <w:szCs w:val="28"/>
        </w:rPr>
        <w:t xml:space="preserve">— стремлением подростка к общению и совместной деятельности со сверстниками; </w:t>
      </w:r>
    </w:p>
    <w:p w:rsidR="00B05266" w:rsidRPr="00B05266" w:rsidRDefault="00B05266" w:rsidP="00B05266">
      <w:pPr>
        <w:pStyle w:val="Default"/>
        <w:ind w:firstLine="567"/>
        <w:jc w:val="both"/>
        <w:rPr>
          <w:sz w:val="28"/>
          <w:szCs w:val="28"/>
        </w:rPr>
      </w:pPr>
      <w:r w:rsidRPr="00B05266">
        <w:rPr>
          <w:sz w:val="28"/>
          <w:szCs w:val="28"/>
        </w:rPr>
        <w:t xml:space="preserve">— особой чувствительностью к морально-этическому «кодексу товарищества», в котором заданы важнейшие нормы социального поведения взрослого мира; </w:t>
      </w:r>
    </w:p>
    <w:p w:rsidR="00B05266" w:rsidRPr="00B05266" w:rsidRDefault="00B05266" w:rsidP="00B05266">
      <w:pPr>
        <w:pStyle w:val="Default"/>
        <w:ind w:firstLine="567"/>
        <w:jc w:val="both"/>
        <w:rPr>
          <w:sz w:val="28"/>
          <w:szCs w:val="28"/>
        </w:rPr>
      </w:pPr>
      <w:r w:rsidRPr="00B05266">
        <w:rPr>
          <w:sz w:val="28"/>
          <w:szCs w:val="28"/>
        </w:rPr>
        <w:t xml:space="preserve">— процессом перехода от детства к взрослости, отражающимся в его характеристике как «переходного», «трудного» или «критического»; </w:t>
      </w:r>
    </w:p>
    <w:p w:rsidR="00B05266" w:rsidRPr="00B05266" w:rsidRDefault="00B05266" w:rsidP="00B05266">
      <w:pPr>
        <w:pStyle w:val="Default"/>
        <w:ind w:firstLine="567"/>
        <w:jc w:val="both"/>
        <w:rPr>
          <w:sz w:val="28"/>
          <w:szCs w:val="28"/>
        </w:rPr>
      </w:pPr>
      <w:r w:rsidRPr="00B05266">
        <w:rPr>
          <w:sz w:val="28"/>
          <w:szCs w:val="28"/>
        </w:rPr>
        <w:t xml:space="preserve">— обострённой, в связи с возникновением чувства взрослости, восприимчивостью к усвоению норм, ценностей и способов поведения, </w:t>
      </w:r>
      <w:r w:rsidRPr="00B05266">
        <w:rPr>
          <w:sz w:val="28"/>
          <w:szCs w:val="28"/>
        </w:rPr>
        <w:lastRenderedPageBreak/>
        <w:t xml:space="preserve">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личности; — 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  </w:t>
      </w:r>
    </w:p>
    <w:p w:rsidR="00B05266" w:rsidRPr="00B05266" w:rsidRDefault="00B05266" w:rsidP="00B0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266">
        <w:rPr>
          <w:rFonts w:ascii="Times New Roman" w:hAnsi="Times New Roman" w:cs="Times New Roman"/>
          <w:sz w:val="28"/>
          <w:szCs w:val="28"/>
        </w:rPr>
        <w:t>— изменением социальной ситуации развития — ростом информационных перегрузок и изменением характера и способа общения и социальных взаимодействий — объёмы и способы получения информации.</w:t>
      </w:r>
    </w:p>
    <w:p w:rsidR="00911600" w:rsidRDefault="00911600" w:rsidP="00B05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5B9E" w:rsidRPr="00A35FA0" w:rsidRDefault="00FA5B9E" w:rsidP="00FA5B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35FA0">
        <w:rPr>
          <w:rFonts w:ascii="Times New Roman" w:hAnsi="Times New Roman" w:cs="Times New Roman"/>
          <w:b/>
          <w:sz w:val="28"/>
          <w:szCs w:val="28"/>
        </w:rPr>
        <w:t>Режим учебно-тренировочной работы</w:t>
      </w:r>
    </w:p>
    <w:p w:rsidR="00FA5B9E" w:rsidRPr="00A35FA0" w:rsidRDefault="00FA5B9E" w:rsidP="00FA5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A0">
        <w:rPr>
          <w:rFonts w:ascii="Times New Roman" w:hAnsi="Times New Roman" w:cs="Times New Roman"/>
          <w:b/>
          <w:sz w:val="28"/>
          <w:szCs w:val="28"/>
        </w:rPr>
        <w:t>и требования по физической  и технической подготовке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4"/>
        <w:gridCol w:w="1240"/>
        <w:gridCol w:w="1483"/>
        <w:gridCol w:w="1749"/>
        <w:gridCol w:w="1052"/>
        <w:gridCol w:w="1804"/>
      </w:tblGrid>
      <w:tr w:rsidR="00FA5B9E" w:rsidRPr="00A35FA0" w:rsidTr="008E36A2">
        <w:trPr>
          <w:trHeight w:val="58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E" w:rsidRPr="003A51BC" w:rsidRDefault="00FA5B9E" w:rsidP="008E3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подготовки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E" w:rsidRPr="003A51BC" w:rsidRDefault="00FA5B9E" w:rsidP="008E3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обучения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E" w:rsidRPr="003A51BC" w:rsidRDefault="00FA5B9E" w:rsidP="008E3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Min</w:t>
            </w: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возраст для зачисления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E" w:rsidRPr="003A51BC" w:rsidRDefault="00FA5B9E" w:rsidP="008E3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Min</w:t>
            </w: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число обучающихся в группе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E" w:rsidRPr="003A51BC" w:rsidRDefault="00FA5B9E" w:rsidP="008E3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 в неделю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E" w:rsidRPr="003A51BC" w:rsidRDefault="00FA5B9E" w:rsidP="008E3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5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по физической и  технической подготовке</w:t>
            </w:r>
          </w:p>
        </w:tc>
      </w:tr>
      <w:tr w:rsidR="00FA5B9E" w:rsidRPr="00A35FA0" w:rsidTr="008E36A2">
        <w:trPr>
          <w:trHeight w:val="82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E" w:rsidRPr="00A35FA0" w:rsidRDefault="00FA5B9E" w:rsidP="008E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0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B9E" w:rsidRPr="00A35FA0" w:rsidRDefault="00FA5B9E" w:rsidP="008E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0">
              <w:rPr>
                <w:rFonts w:ascii="Times New Roman" w:hAnsi="Times New Roman" w:cs="Times New Roman"/>
                <w:sz w:val="28"/>
                <w:szCs w:val="28"/>
              </w:rPr>
              <w:t>1-й,</w:t>
            </w:r>
          </w:p>
          <w:p w:rsidR="00FA5B9E" w:rsidRPr="00A35FA0" w:rsidRDefault="00FA5B9E" w:rsidP="008E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0">
              <w:rPr>
                <w:rFonts w:ascii="Times New Roman" w:hAnsi="Times New Roman" w:cs="Times New Roman"/>
                <w:sz w:val="28"/>
                <w:szCs w:val="28"/>
              </w:rPr>
              <w:t xml:space="preserve">2-й,3-й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B9E" w:rsidRPr="00A35FA0" w:rsidRDefault="00FA5B9E" w:rsidP="008E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B9E" w:rsidRPr="00A35FA0" w:rsidRDefault="00FA5B9E" w:rsidP="008E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B9E" w:rsidRPr="00A35FA0" w:rsidRDefault="00FA5B9E" w:rsidP="008E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2, 4, 6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9E" w:rsidRPr="00A35FA0" w:rsidRDefault="00FA5B9E" w:rsidP="008E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FA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нормативов по ОФП </w:t>
            </w:r>
          </w:p>
        </w:tc>
      </w:tr>
    </w:tbl>
    <w:p w:rsidR="00FA5B9E" w:rsidRDefault="00FA5B9E" w:rsidP="00FA5B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Местами проведения занятий являются спортивные залы общеобразовательных учреждений, с которыми заключены договора о безвозмездном пользовании помещениями.</w:t>
      </w:r>
    </w:p>
    <w:p w:rsidR="00FA5B9E" w:rsidRDefault="00FA5B9E" w:rsidP="00FA5B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Финансирование осуществляется в рамках муниципального задания, утверждаемого учредителем.</w:t>
      </w:r>
    </w:p>
    <w:p w:rsidR="00FA5B9E" w:rsidRDefault="00FA5B9E" w:rsidP="00FA5B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  <w:sectPr w:rsidR="00FA5B9E" w:rsidSect="0091160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 xml:space="preserve"> </w:t>
      </w:r>
    </w:p>
    <w:p w:rsidR="008F7A81" w:rsidRPr="008E1EF9" w:rsidRDefault="008E1EF9" w:rsidP="008E1EF9">
      <w:pPr>
        <w:pStyle w:val="a3"/>
        <w:numPr>
          <w:ilvl w:val="0"/>
          <w:numId w:val="12"/>
        </w:numPr>
        <w:tabs>
          <w:tab w:val="left" w:pos="9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E1EF9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МЕТОДИЧЕСКОЕ ОБЕСПЕЧЕНИЕ ПРОГРАММЫ</w:t>
      </w:r>
    </w:p>
    <w:tbl>
      <w:tblPr>
        <w:tblW w:w="15869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623"/>
        <w:gridCol w:w="3685"/>
        <w:gridCol w:w="3119"/>
        <w:gridCol w:w="2551"/>
        <w:gridCol w:w="3402"/>
      </w:tblGrid>
      <w:tr w:rsidR="008F7A81" w:rsidRPr="008E1EF9" w:rsidTr="008E1EF9">
        <w:trPr>
          <w:trHeight w:val="147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программы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Форма организации и проведения занятия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Методы и приёмы организации учебно-воспитательного процесса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Дидактический материал, техническое оснащение занятий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 и форма контроля, форма предъявления результата</w:t>
            </w:r>
          </w:p>
        </w:tc>
      </w:tr>
      <w:tr w:rsidR="008F7A81" w:rsidRPr="008E1EF9" w:rsidTr="008E1EF9">
        <w:trPr>
          <w:trHeight w:val="138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8F7A81" w:rsidRPr="008E1EF9" w:rsidRDefault="008F7A81" w:rsidP="008E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Теоретическая подготовка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с организацией индивидуальных форм работы внутри группы, подгрупповая, фронтальная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Словесный, объяснение, рассказ, беседа практические задания, объяснение нового материала. </w:t>
            </w:r>
          </w:p>
          <w:p w:rsidR="008F7A81" w:rsidRPr="008E1EF9" w:rsidRDefault="008F7A81" w:rsidP="008E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8F7A81" w:rsidRPr="008E1EF9" w:rsidRDefault="008F7A81" w:rsidP="008E1EF9">
            <w:pPr>
              <w:tabs>
                <w:tab w:val="left" w:pos="630"/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Специальная литература, справочные материалы, картинки, плакаты. Правила судейства.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Вводный, </w:t>
            </w:r>
          </w:p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положение о соревнованиях по волейболу. </w:t>
            </w:r>
          </w:p>
        </w:tc>
      </w:tr>
      <w:tr w:rsidR="008F7A81" w:rsidRPr="008E1EF9" w:rsidTr="008E1EF9">
        <w:trPr>
          <w:trHeight w:val="1043"/>
        </w:trPr>
        <w:tc>
          <w:tcPr>
            <w:tcW w:w="4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A81" w:rsidRPr="008E1EF9" w:rsidRDefault="008F7A81" w:rsidP="008E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8F7A81" w:rsidRPr="008E1EF9" w:rsidRDefault="008F7A81" w:rsidP="008E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Общефизическая подготовка </w:t>
            </w:r>
          </w:p>
          <w:p w:rsidR="008F7A81" w:rsidRPr="008E1EF9" w:rsidRDefault="008F7A81" w:rsidP="008E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волейболиста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Индивидуальная, групповая, подгрупповая, </w:t>
            </w:r>
          </w:p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поточная, фронтальная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Словесный, </w:t>
            </w:r>
          </w:p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наглядный показ, </w:t>
            </w:r>
          </w:p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в парах, тренировки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8F7A81" w:rsidRPr="008E1EF9" w:rsidRDefault="008F7A81" w:rsidP="008E1EF9">
            <w:pPr>
              <w:tabs>
                <w:tab w:val="left" w:pos="630"/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Таблицы, схемы, карточки, мячи на каждого обучающего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Тестирование, </w:t>
            </w:r>
          </w:p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карточки судьи, протоколы </w:t>
            </w:r>
          </w:p>
        </w:tc>
      </w:tr>
      <w:tr w:rsidR="008F7A81" w:rsidRPr="008E1EF9" w:rsidTr="008E1EF9">
        <w:trPr>
          <w:trHeight w:val="1136"/>
        </w:trPr>
        <w:tc>
          <w:tcPr>
            <w:tcW w:w="4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8F7A81" w:rsidRPr="008E1EF9" w:rsidRDefault="008F7A81" w:rsidP="008E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8F7A81" w:rsidRPr="008E1EF9" w:rsidRDefault="008F7A81" w:rsidP="008E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Специальная подготовка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с организацией индивидуальных форм работы внутри группы, подгрупповая, фронтальная, коллективно-групповая, в парах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Словесный, объяснение нового материала, рассказ, практические занятия, упражнения в парах, тренировки, наглядный показ педагогом. </w:t>
            </w:r>
          </w:p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8F7A81" w:rsidRPr="008E1EF9" w:rsidRDefault="008F7A81" w:rsidP="008E1EF9">
            <w:pPr>
              <w:tabs>
                <w:tab w:val="left" w:pos="630"/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Справочные материалы, карточки, плакаты, мячи на каждого обучающего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Зачет, тестирование, учебная игра, </w:t>
            </w:r>
          </w:p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промежуточный тест. </w:t>
            </w:r>
          </w:p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8F7A81" w:rsidRPr="008E1EF9" w:rsidTr="008E1EF9">
        <w:trPr>
          <w:trHeight w:val="1136"/>
        </w:trPr>
        <w:tc>
          <w:tcPr>
            <w:tcW w:w="4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8F7A81" w:rsidRPr="008E1EF9" w:rsidRDefault="008F7A81" w:rsidP="008E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</w:t>
            </w:r>
            <w:r w:rsid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>ко-такти</w:t>
            </w: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ческая </w:t>
            </w:r>
          </w:p>
          <w:p w:rsidR="008F7A81" w:rsidRPr="008E1EF9" w:rsidRDefault="008F7A81" w:rsidP="008E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</w:p>
          <w:p w:rsidR="008F7A81" w:rsidRPr="008E1EF9" w:rsidRDefault="008F7A81" w:rsidP="008E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волейболиста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с организацией индивидуальных форм работы внутри группы, подгрупповая, коллективно-групповая, в парах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Словесный, объяснение,  беседа, практические занятия, упражнения в парах, тренировки, наглядный показ педагогом. </w:t>
            </w:r>
          </w:p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Учебная игра.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8F7A81" w:rsidRPr="008E1EF9" w:rsidRDefault="008F7A81" w:rsidP="008E1EF9">
            <w:pPr>
              <w:tabs>
                <w:tab w:val="left" w:pos="630"/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карточки, плакаты, мячи на каждого обучающего </w:t>
            </w:r>
          </w:p>
          <w:p w:rsidR="008F7A81" w:rsidRPr="008E1EF9" w:rsidRDefault="008F7A81" w:rsidP="008E1EF9">
            <w:pPr>
              <w:tabs>
                <w:tab w:val="left" w:pos="19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Терминология, жестикуляция.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Зачет, тестирование, учебная игра, промежуточный тест, </w:t>
            </w:r>
          </w:p>
          <w:p w:rsidR="008F7A81" w:rsidRPr="008E1EF9" w:rsidRDefault="008F7A81" w:rsidP="008E1EF9">
            <w:pPr>
              <w:tabs>
                <w:tab w:val="left" w:pos="19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соревнование </w:t>
            </w:r>
          </w:p>
          <w:p w:rsidR="008F7A81" w:rsidRPr="008E1EF9" w:rsidRDefault="008F7A81" w:rsidP="008E1EF9">
            <w:pPr>
              <w:tabs>
                <w:tab w:val="left" w:pos="19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8F7A81" w:rsidRPr="008E1EF9" w:rsidTr="008E1EF9">
        <w:trPr>
          <w:trHeight w:val="1136"/>
        </w:trPr>
        <w:tc>
          <w:tcPr>
            <w:tcW w:w="48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8F7A81" w:rsidRPr="008E1EF9" w:rsidRDefault="008F7A81" w:rsidP="008E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F7A81" w:rsidRPr="008E1EF9" w:rsidRDefault="008F7A81" w:rsidP="008E1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подготовка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групповая, подгрупповая, коллективно-групповая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занятия, упражнения в парах, тренировки, Учебная игра.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8F7A81" w:rsidRPr="008E1EF9" w:rsidRDefault="008F7A81" w:rsidP="008E1EF9">
            <w:pPr>
              <w:tabs>
                <w:tab w:val="left" w:pos="195"/>
              </w:tabs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карточки, плакаты, мячи на каждого обучающего, видеозаписи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Учебная игра, </w:t>
            </w:r>
          </w:p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промежуточный отбор, </w:t>
            </w:r>
          </w:p>
          <w:p w:rsidR="008F7A81" w:rsidRPr="008E1EF9" w:rsidRDefault="008F7A81" w:rsidP="008E1EF9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соревнование </w:t>
            </w:r>
          </w:p>
        </w:tc>
      </w:tr>
    </w:tbl>
    <w:p w:rsidR="00911600" w:rsidRDefault="00911600" w:rsidP="0020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7A81" w:rsidRDefault="008F7A81" w:rsidP="0020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7A81" w:rsidRDefault="008F7A81" w:rsidP="0020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7A81" w:rsidRDefault="008F7A81" w:rsidP="0020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7A81" w:rsidRDefault="008F7A81" w:rsidP="0020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7A81" w:rsidRDefault="008F7A81" w:rsidP="0020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7A81" w:rsidRDefault="008F7A81" w:rsidP="0020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7A81" w:rsidRDefault="008F7A81" w:rsidP="0020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7A81" w:rsidRDefault="008F7A81" w:rsidP="0020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F7A81" w:rsidRDefault="008F7A81" w:rsidP="003964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8F7A81" w:rsidSect="00431B9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7A81" w:rsidRPr="005B7B2F" w:rsidRDefault="003964AA" w:rsidP="003964A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8F7A81" w:rsidRPr="005B7B2F">
        <w:rPr>
          <w:rFonts w:ascii="Times New Roman" w:hAnsi="Times New Roman" w:cs="Times New Roman"/>
          <w:b/>
          <w:bCs/>
          <w:sz w:val="28"/>
          <w:szCs w:val="28"/>
        </w:rPr>
        <w:t>.ПЕРЕЧЕНЬ ИНФОРМАЦИОННОГО ОБЕСПЕЧЕНИЯ ПРОГРАММЫ</w:t>
      </w:r>
    </w:p>
    <w:p w:rsidR="008F7A81" w:rsidRPr="008E1EF9" w:rsidRDefault="003964AA" w:rsidP="008F7A81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8F7A81" w:rsidRPr="008E1EF9">
        <w:rPr>
          <w:rFonts w:ascii="Times New Roman" w:hAnsi="Times New Roman" w:cs="Times New Roman"/>
          <w:b/>
          <w:i/>
          <w:sz w:val="28"/>
          <w:szCs w:val="28"/>
        </w:rPr>
        <w:t>.1. Список библиографических источников</w:t>
      </w:r>
    </w:p>
    <w:p w:rsidR="008F7A81" w:rsidRPr="008E1EF9" w:rsidRDefault="008F7A81" w:rsidP="008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EF9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8F7A81" w:rsidRPr="005B7B2F" w:rsidRDefault="008F7A81" w:rsidP="008F7A81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sz w:val="28"/>
          <w:szCs w:val="28"/>
        </w:rPr>
        <w:t>Волейбол: Примерная программа спортивной подготовки для детско-юношеских спортивных школ, специализированных детско-юношеских школ олимпийского резерва [Электронный ресурс] – М.: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B2F">
        <w:rPr>
          <w:rFonts w:ascii="Times New Roman" w:eastAsia="Times New Roman" w:hAnsi="Times New Roman" w:cs="Times New Roman"/>
          <w:sz w:val="28"/>
          <w:szCs w:val="28"/>
        </w:rPr>
        <w:t>Советский спорт, 2005. –112 с.</w:t>
      </w:r>
    </w:p>
    <w:p w:rsidR="008F7A81" w:rsidRPr="005B7B2F" w:rsidRDefault="008F7A81" w:rsidP="008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</w:t>
      </w:r>
    </w:p>
    <w:p w:rsidR="008F7A81" w:rsidRPr="005B7B2F" w:rsidRDefault="008F7A81" w:rsidP="008F7A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5B7B2F">
        <w:rPr>
          <w:rFonts w:ascii="Times New Roman" w:eastAsia="Times New Roman" w:hAnsi="Times New Roman" w:cs="Times New Roman"/>
          <w:sz w:val="28"/>
          <w:szCs w:val="28"/>
        </w:rPr>
        <w:t>Беляев А.В. и др. Волейбол. /Беляев А.В., Железняк Ю.Д., Клещев Ю.Н., Костюков В.В., Кувшинников В.Г., Родионов А.В., Савин М.В., Топышев О.П. [Электронный ресурс] -М.: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7B2F">
        <w:rPr>
          <w:rFonts w:ascii="Times New Roman" w:eastAsia="Times New Roman" w:hAnsi="Times New Roman" w:cs="Times New Roman"/>
          <w:sz w:val="28"/>
          <w:szCs w:val="28"/>
        </w:rPr>
        <w:t>Физкультура и спорт, 2000.-368 с.</w:t>
      </w:r>
    </w:p>
    <w:p w:rsidR="008F7A81" w:rsidRPr="005B7B2F" w:rsidRDefault="008F7A81" w:rsidP="008F7A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5B7B2F">
        <w:rPr>
          <w:rFonts w:ascii="Times New Roman" w:hAnsi="Times New Roman" w:cs="Times New Roman"/>
          <w:sz w:val="28"/>
          <w:szCs w:val="28"/>
        </w:rPr>
        <w:t>Потапкина Г.В. (под редакцией Квитова А.Н.). Нормативно-правовое и методическое обеспечение  деятельности спортивных школ: охрана труда и безопасность занятий физической культурой и спортом: методические рекомендации. Тюмень: Областная специализированная детско-юношеская спортивная школа олимпийского резерва, 2010. 70 с.</w:t>
      </w:r>
    </w:p>
    <w:p w:rsidR="008F7A81" w:rsidRPr="005B7B2F" w:rsidRDefault="008F7A81" w:rsidP="008F7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b/>
          <w:sz w:val="28"/>
          <w:szCs w:val="28"/>
        </w:rPr>
        <w:t>Рекомендуемая литература</w:t>
      </w:r>
    </w:p>
    <w:p w:rsidR="008F7A81" w:rsidRPr="009D6031" w:rsidRDefault="008F7A81" w:rsidP="008F7A81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31">
        <w:rPr>
          <w:rFonts w:ascii="Times New Roman" w:eastAsia="Times New Roman" w:hAnsi="Times New Roman" w:cs="Times New Roman"/>
          <w:sz w:val="28"/>
          <w:szCs w:val="28"/>
        </w:rPr>
        <w:t>Волейбол. Примерные программы для систем дополнительного образования детей ДЮСШ и СДОШОР, Москва, 2003</w:t>
      </w:r>
    </w:p>
    <w:p w:rsidR="008F7A81" w:rsidRDefault="008F7A81" w:rsidP="008F7A81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31">
        <w:rPr>
          <w:rFonts w:ascii="Times New Roman" w:eastAsia="Times New Roman" w:hAnsi="Times New Roman" w:cs="Times New Roman"/>
          <w:sz w:val="28"/>
          <w:szCs w:val="28"/>
        </w:rPr>
        <w:t>Волейбол. Программа для спортивных школ, Москва, 1977.</w:t>
      </w:r>
    </w:p>
    <w:p w:rsidR="008F7A81" w:rsidRDefault="008F7A81" w:rsidP="008F7A81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31">
        <w:rPr>
          <w:rFonts w:ascii="Times New Roman" w:eastAsia="Times New Roman" w:hAnsi="Times New Roman" w:cs="Times New Roman"/>
          <w:sz w:val="28"/>
          <w:szCs w:val="28"/>
        </w:rPr>
        <w:t xml:space="preserve">Волейбол Учебная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для ДЮСШ и СДОШОР, Москва, 1994.</w:t>
      </w:r>
    </w:p>
    <w:p w:rsidR="008F7A81" w:rsidRDefault="008F7A81" w:rsidP="008F7A81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31">
        <w:rPr>
          <w:rFonts w:ascii="Times New Roman" w:eastAsia="Times New Roman" w:hAnsi="Times New Roman" w:cs="Times New Roman"/>
          <w:sz w:val="28"/>
          <w:szCs w:val="28"/>
        </w:rPr>
        <w:t>Волков В.М., Филин В.П. Спортивный отбор. – М.:ФиС,1983.</w:t>
      </w:r>
    </w:p>
    <w:p w:rsidR="008F7A81" w:rsidRDefault="008F7A81" w:rsidP="008F7A81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31">
        <w:rPr>
          <w:rFonts w:ascii="Times New Roman" w:eastAsia="Times New Roman" w:hAnsi="Times New Roman" w:cs="Times New Roman"/>
          <w:sz w:val="28"/>
          <w:szCs w:val="28"/>
        </w:rPr>
        <w:t>Горбунов Г.д. Психопедагогика спорта. –М.: ФиС, 1986.</w:t>
      </w:r>
    </w:p>
    <w:p w:rsidR="008F7A81" w:rsidRDefault="008F7A81" w:rsidP="008F7A81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31">
        <w:rPr>
          <w:rFonts w:ascii="Times New Roman" w:eastAsia="Times New Roman" w:hAnsi="Times New Roman" w:cs="Times New Roman"/>
          <w:sz w:val="28"/>
          <w:szCs w:val="28"/>
        </w:rPr>
        <w:t xml:space="preserve">Дембо А.Г. Врачебный контроль в спорте. –М.: Медицина. 1988. </w:t>
      </w:r>
    </w:p>
    <w:p w:rsidR="008F7A81" w:rsidRDefault="008F7A81" w:rsidP="008F7A81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31">
        <w:rPr>
          <w:rFonts w:ascii="Times New Roman" w:eastAsia="Times New Roman" w:hAnsi="Times New Roman" w:cs="Times New Roman"/>
          <w:sz w:val="28"/>
          <w:szCs w:val="28"/>
        </w:rPr>
        <w:t>Железняк Ю.Д. К мастерству в волейболе. –М.: ФиС, 1978.</w:t>
      </w:r>
    </w:p>
    <w:p w:rsidR="008F7A81" w:rsidRDefault="008F7A81" w:rsidP="008F7A81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31">
        <w:rPr>
          <w:rFonts w:ascii="Times New Roman" w:eastAsia="Times New Roman" w:hAnsi="Times New Roman" w:cs="Times New Roman"/>
          <w:sz w:val="28"/>
          <w:szCs w:val="28"/>
        </w:rPr>
        <w:t>Железняк Ю.Д., Ивойлов А.В. Волейбол: Учебник. –М.: Фис, 1991.</w:t>
      </w:r>
    </w:p>
    <w:p w:rsidR="008F7A81" w:rsidRDefault="008F7A81" w:rsidP="008F7A81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31">
        <w:rPr>
          <w:rFonts w:ascii="Times New Roman" w:eastAsia="Times New Roman" w:hAnsi="Times New Roman" w:cs="Times New Roman"/>
          <w:sz w:val="28"/>
          <w:szCs w:val="28"/>
        </w:rPr>
        <w:t>Каменцер М.Г. Спортшкола в школе. –М.: ФиС, 1985.</w:t>
      </w:r>
    </w:p>
    <w:p w:rsidR="008F7A81" w:rsidRDefault="008F7A81" w:rsidP="008F7A81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31">
        <w:rPr>
          <w:rFonts w:ascii="Times New Roman" w:eastAsia="Times New Roman" w:hAnsi="Times New Roman" w:cs="Times New Roman"/>
          <w:sz w:val="28"/>
          <w:szCs w:val="28"/>
        </w:rPr>
        <w:t>Комков Б.С. Комплексы общеразвивающих упражнений для занятий по физическому воспитанию. –Новосибирск: Зап.- Сиб. Кн. Изд., 1985.</w:t>
      </w:r>
    </w:p>
    <w:p w:rsidR="008F7A81" w:rsidRDefault="008F7A81" w:rsidP="008F7A81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31">
        <w:rPr>
          <w:rFonts w:ascii="Times New Roman" w:eastAsia="Times New Roman" w:hAnsi="Times New Roman" w:cs="Times New Roman"/>
          <w:sz w:val="28"/>
          <w:szCs w:val="28"/>
        </w:rPr>
        <w:t>Кунянский В.А. Волейбол: Методическое пособие по подготовке судей. –М.</w:t>
      </w:r>
      <w:r>
        <w:rPr>
          <w:rFonts w:ascii="Times New Roman" w:eastAsia="Times New Roman" w:hAnsi="Times New Roman" w:cs="Times New Roman"/>
          <w:sz w:val="28"/>
          <w:szCs w:val="28"/>
        </w:rPr>
        <w:t>Издательский Дом «Грааль», 2001.</w:t>
      </w:r>
    </w:p>
    <w:p w:rsidR="008F7A81" w:rsidRDefault="008F7A81" w:rsidP="008F7A81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31">
        <w:rPr>
          <w:rFonts w:ascii="Times New Roman" w:eastAsia="Times New Roman" w:hAnsi="Times New Roman" w:cs="Times New Roman"/>
          <w:sz w:val="28"/>
          <w:szCs w:val="28"/>
        </w:rPr>
        <w:t>Конева Е.В. Спортивные игры: правила, тактика, техника, 2004.</w:t>
      </w:r>
    </w:p>
    <w:p w:rsidR="008F7A81" w:rsidRDefault="008F7A81" w:rsidP="008F7A81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31">
        <w:rPr>
          <w:rFonts w:ascii="Times New Roman" w:eastAsia="Times New Roman" w:hAnsi="Times New Roman" w:cs="Times New Roman"/>
          <w:sz w:val="28"/>
          <w:szCs w:val="28"/>
        </w:rPr>
        <w:t>Кузин В.В., Полиевский С.А. Спорт в рисунках, 2002.</w:t>
      </w:r>
    </w:p>
    <w:p w:rsidR="008F7A81" w:rsidRDefault="008F7A81" w:rsidP="008F7A81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31">
        <w:rPr>
          <w:rFonts w:ascii="Times New Roman" w:eastAsia="Times New Roman" w:hAnsi="Times New Roman" w:cs="Times New Roman"/>
          <w:sz w:val="28"/>
          <w:szCs w:val="28"/>
        </w:rPr>
        <w:t>Куценко Г.И., Кононов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И.Ф. Режим для школьника, 1987.</w:t>
      </w:r>
    </w:p>
    <w:p w:rsidR="008F7A81" w:rsidRDefault="008F7A81" w:rsidP="008F7A81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31">
        <w:rPr>
          <w:rFonts w:ascii="Times New Roman" w:eastAsia="Times New Roman" w:hAnsi="Times New Roman" w:cs="Times New Roman"/>
          <w:sz w:val="28"/>
          <w:szCs w:val="28"/>
        </w:rPr>
        <w:t>Линдеберг Ф. Баскетбол. Игра и обучение.</w:t>
      </w:r>
    </w:p>
    <w:p w:rsidR="008F7A81" w:rsidRDefault="008F7A81" w:rsidP="008F7A81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31">
        <w:rPr>
          <w:rFonts w:ascii="Times New Roman" w:eastAsia="Times New Roman" w:hAnsi="Times New Roman" w:cs="Times New Roman"/>
          <w:sz w:val="28"/>
          <w:szCs w:val="28"/>
        </w:rPr>
        <w:t>Методические разработки, схемы, таблицы.</w:t>
      </w:r>
    </w:p>
    <w:p w:rsidR="008F7A81" w:rsidRDefault="008F7A81" w:rsidP="008F7A81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31">
        <w:rPr>
          <w:rFonts w:ascii="Times New Roman" w:eastAsia="Times New Roman" w:hAnsi="Times New Roman" w:cs="Times New Roman"/>
          <w:sz w:val="28"/>
          <w:szCs w:val="28"/>
        </w:rPr>
        <w:t>Ломан В. Бег, прыжки, метания: Пер. с нем. – М.: ФиС, 1985.</w:t>
      </w:r>
    </w:p>
    <w:p w:rsidR="008F7A81" w:rsidRDefault="008F7A81" w:rsidP="008F7A81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31">
        <w:rPr>
          <w:rFonts w:ascii="Times New Roman" w:eastAsia="Times New Roman" w:hAnsi="Times New Roman" w:cs="Times New Roman"/>
          <w:sz w:val="28"/>
          <w:szCs w:val="28"/>
        </w:rPr>
        <w:t>Основы управления подготовкой юных спортсменов./ Под общ.ред. М.Я. Набатниковой. – М. 2000.</w:t>
      </w:r>
    </w:p>
    <w:p w:rsidR="008F7A81" w:rsidRDefault="008F7A81" w:rsidP="008F7A81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31">
        <w:rPr>
          <w:rFonts w:ascii="Times New Roman" w:eastAsia="Times New Roman" w:hAnsi="Times New Roman" w:cs="Times New Roman"/>
          <w:sz w:val="28"/>
          <w:szCs w:val="28"/>
        </w:rPr>
        <w:t xml:space="preserve">Официальные правила волейбола с дополнениями и изменениями. –М.: </w:t>
      </w:r>
      <w:r>
        <w:rPr>
          <w:rFonts w:ascii="Times New Roman" w:eastAsia="Times New Roman" w:hAnsi="Times New Roman" w:cs="Times New Roman"/>
          <w:sz w:val="28"/>
          <w:szCs w:val="28"/>
        </w:rPr>
        <w:t>СпортАкадемПресс, 2003</w:t>
      </w:r>
      <w:r w:rsidRPr="009D60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7A81" w:rsidRDefault="008F7A81" w:rsidP="008F7A81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31">
        <w:rPr>
          <w:rFonts w:ascii="Times New Roman" w:eastAsia="Times New Roman" w:hAnsi="Times New Roman" w:cs="Times New Roman"/>
          <w:sz w:val="28"/>
          <w:szCs w:val="28"/>
        </w:rPr>
        <w:t>Платонов В.Н. Теория и методика спортивной тренировки: Учеб. Пособие для ин-тов физ. Культ. –Киев: Выща школа, 1984.</w:t>
      </w:r>
    </w:p>
    <w:p w:rsidR="008F7A81" w:rsidRPr="009D6031" w:rsidRDefault="008F7A81" w:rsidP="008F7A81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Примерные комплексы упражнений для построения учебно-тренировочного процесса в группах начальной подготовки спортивных школ по лёгкой атлетике: Учеб.-метод. Рекомендации/ Под общ. Ред. В.Г. Алабина. </w:t>
      </w:r>
    </w:p>
    <w:p w:rsidR="008F7A81" w:rsidRDefault="008F7A81" w:rsidP="008F7A8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–М., 1983.</w:t>
      </w:r>
    </w:p>
    <w:p w:rsidR="008F7A81" w:rsidRPr="008E1EF9" w:rsidRDefault="008F7A81" w:rsidP="008F7A8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EF9">
        <w:rPr>
          <w:rFonts w:ascii="Times New Roman" w:eastAsia="Times New Roman" w:hAnsi="Times New Roman" w:cs="Times New Roman"/>
          <w:sz w:val="28"/>
          <w:szCs w:val="28"/>
        </w:rPr>
        <w:t>Романенко В.А., Максимов</w:t>
      </w:r>
      <w:r w:rsidR="008E1EF9" w:rsidRPr="008E1EF9">
        <w:rPr>
          <w:rFonts w:ascii="Times New Roman" w:eastAsia="Times New Roman" w:hAnsi="Times New Roman" w:cs="Times New Roman"/>
          <w:sz w:val="28"/>
          <w:szCs w:val="28"/>
        </w:rPr>
        <w:t xml:space="preserve">ич В.А. Круговая тренировка при </w:t>
      </w:r>
      <w:r w:rsidRPr="008E1EF9">
        <w:rPr>
          <w:rFonts w:ascii="Times New Roman" w:eastAsia="Times New Roman" w:hAnsi="Times New Roman" w:cs="Times New Roman"/>
          <w:sz w:val="28"/>
          <w:szCs w:val="28"/>
        </w:rPr>
        <w:t>массовых занятиях физической культурой. –М.: ФиС, 1986.</w:t>
      </w:r>
    </w:p>
    <w:p w:rsidR="008F7A81" w:rsidRPr="005B7B2F" w:rsidRDefault="008F7A81" w:rsidP="008F7A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31">
        <w:rPr>
          <w:rFonts w:ascii="Times New Roman" w:eastAsia="Times New Roman" w:hAnsi="Times New Roman" w:cs="Times New Roman"/>
          <w:b/>
          <w:sz w:val="28"/>
          <w:szCs w:val="28"/>
        </w:rPr>
        <w:t>23.</w:t>
      </w:r>
      <w:r w:rsidRPr="005B7B2F">
        <w:rPr>
          <w:rFonts w:ascii="Times New Roman" w:eastAsia="Times New Roman" w:hAnsi="Times New Roman" w:cs="Times New Roman"/>
          <w:sz w:val="28"/>
          <w:szCs w:val="28"/>
        </w:rPr>
        <w:t>Спортивные игры: правила, техника, тактика/ Серия «Высшее профессиональное образование». –Ростов н/Д: Изд-во «Феникс», 2004.</w:t>
      </w:r>
    </w:p>
    <w:p w:rsidR="008F7A81" w:rsidRPr="005B7B2F" w:rsidRDefault="008F7A81" w:rsidP="008F7A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31">
        <w:rPr>
          <w:rFonts w:ascii="Times New Roman" w:eastAsia="Times New Roman" w:hAnsi="Times New Roman" w:cs="Times New Roman"/>
          <w:b/>
          <w:sz w:val="28"/>
          <w:szCs w:val="28"/>
        </w:rPr>
        <w:t>24.</w:t>
      </w:r>
      <w:r w:rsidRPr="005B7B2F">
        <w:rPr>
          <w:rFonts w:ascii="Times New Roman" w:eastAsia="Times New Roman" w:hAnsi="Times New Roman" w:cs="Times New Roman"/>
          <w:sz w:val="28"/>
          <w:szCs w:val="28"/>
        </w:rPr>
        <w:t xml:space="preserve">Сысоева М.Е. Организация летнего отдыха детей </w:t>
      </w:r>
    </w:p>
    <w:p w:rsidR="008F7A81" w:rsidRPr="005B7B2F" w:rsidRDefault="008F7A81" w:rsidP="008F7A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31">
        <w:rPr>
          <w:rFonts w:ascii="Times New Roman" w:eastAsia="Times New Roman" w:hAnsi="Times New Roman" w:cs="Times New Roman"/>
          <w:b/>
          <w:sz w:val="28"/>
          <w:szCs w:val="28"/>
        </w:rPr>
        <w:t>25.</w:t>
      </w:r>
      <w:r w:rsidRPr="005B7B2F">
        <w:rPr>
          <w:rFonts w:ascii="Times New Roman" w:eastAsia="Times New Roman" w:hAnsi="Times New Roman" w:cs="Times New Roman"/>
          <w:sz w:val="28"/>
          <w:szCs w:val="28"/>
        </w:rPr>
        <w:t xml:space="preserve">Теоретическая подготовка юных спортсменов/ Под общ. Ред. Ю.Ф. </w:t>
      </w:r>
    </w:p>
    <w:p w:rsidR="008F7A81" w:rsidRPr="005B7B2F" w:rsidRDefault="008F7A81" w:rsidP="008F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B2F">
        <w:rPr>
          <w:rFonts w:ascii="Times New Roman" w:eastAsia="Times New Roman" w:hAnsi="Times New Roman" w:cs="Times New Roman"/>
          <w:sz w:val="28"/>
          <w:szCs w:val="28"/>
        </w:rPr>
        <w:t>Буйлина, Ю.Д. Курамшина. –М.: ФиС, 1981.</w:t>
      </w:r>
    </w:p>
    <w:p w:rsidR="008F7A81" w:rsidRPr="008E1EF9" w:rsidRDefault="008F7A81" w:rsidP="008E1E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031">
        <w:rPr>
          <w:rFonts w:ascii="Times New Roman" w:eastAsia="Times New Roman" w:hAnsi="Times New Roman" w:cs="Times New Roman"/>
          <w:b/>
          <w:sz w:val="28"/>
          <w:szCs w:val="28"/>
        </w:rPr>
        <w:t>26.</w:t>
      </w:r>
      <w:r w:rsidRPr="005B7B2F">
        <w:rPr>
          <w:rFonts w:ascii="Times New Roman" w:eastAsia="Times New Roman" w:hAnsi="Times New Roman" w:cs="Times New Roman"/>
          <w:sz w:val="28"/>
          <w:szCs w:val="28"/>
        </w:rPr>
        <w:t>Уроки волейболу. Пер. с яп./Оинума С. Предисл. Чехова О.С. \–М.: Физкультура и спорт, 1985</w:t>
      </w:r>
    </w:p>
    <w:p w:rsidR="008F7A81" w:rsidRPr="008E1EF9" w:rsidRDefault="003964AA" w:rsidP="008F7A81">
      <w:pPr>
        <w:pStyle w:val="ConsPlusNormal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8F7A81" w:rsidRPr="008E1EF9">
        <w:rPr>
          <w:rFonts w:ascii="Times New Roman" w:hAnsi="Times New Roman" w:cs="Times New Roman"/>
          <w:b/>
          <w:i/>
          <w:sz w:val="28"/>
          <w:szCs w:val="28"/>
        </w:rPr>
        <w:t>.2. Перечень интернет-ресурсов</w:t>
      </w:r>
    </w:p>
    <w:p w:rsidR="008F7A81" w:rsidRPr="005B7B2F" w:rsidRDefault="008F7A81" w:rsidP="008F7A81">
      <w:pPr>
        <w:pStyle w:val="ConsPlusNormal"/>
        <w:numPr>
          <w:ilvl w:val="0"/>
          <w:numId w:val="15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B2F">
        <w:rPr>
          <w:rFonts w:ascii="Times New Roman" w:hAnsi="Times New Roman" w:cs="Times New Roman"/>
          <w:sz w:val="28"/>
          <w:szCs w:val="28"/>
        </w:rPr>
        <w:t xml:space="preserve">Библиотека международной спортивной информации. //http://bmsi.ru </w:t>
      </w:r>
    </w:p>
    <w:p w:rsidR="008F7A81" w:rsidRPr="005B7B2F" w:rsidRDefault="008F7A81" w:rsidP="008F7A81">
      <w:pPr>
        <w:pStyle w:val="ConsPlusNormal"/>
        <w:numPr>
          <w:ilvl w:val="0"/>
          <w:numId w:val="15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ГАУ ДОД ТО «ОСДЮСШОР» </w:t>
      </w:r>
      <w:r w:rsidRPr="005B7B2F">
        <w:rPr>
          <w:rFonts w:ascii="Times New Roman" w:hAnsi="Times New Roman" w:cs="Times New Roman"/>
          <w:sz w:val="28"/>
          <w:szCs w:val="28"/>
        </w:rPr>
        <w:t>http://osdusshor.ru/</w:t>
      </w:r>
    </w:p>
    <w:p w:rsidR="008F7A81" w:rsidRPr="009D6031" w:rsidRDefault="008F7A81" w:rsidP="008F7A81">
      <w:pPr>
        <w:pStyle w:val="a3"/>
        <w:numPr>
          <w:ilvl w:val="0"/>
          <w:numId w:val="15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031">
        <w:rPr>
          <w:rFonts w:ascii="Times New Roman" w:hAnsi="Times New Roman" w:cs="Times New Roman"/>
          <w:sz w:val="28"/>
          <w:szCs w:val="28"/>
        </w:rPr>
        <w:t>КонсультантПлюс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F70FB">
          <w:rPr>
            <w:rStyle w:val="aa"/>
            <w:sz w:val="28"/>
            <w:szCs w:val="28"/>
            <w:lang w:val="en-US"/>
          </w:rPr>
          <w:t>www</w:t>
        </w:r>
        <w:r w:rsidRPr="003F70FB">
          <w:rPr>
            <w:rStyle w:val="aa"/>
            <w:sz w:val="28"/>
            <w:szCs w:val="28"/>
          </w:rPr>
          <w:t>.</w:t>
        </w:r>
        <w:r w:rsidRPr="003F70FB">
          <w:rPr>
            <w:rStyle w:val="aa"/>
            <w:sz w:val="28"/>
            <w:szCs w:val="28"/>
            <w:lang w:val="en-US"/>
          </w:rPr>
          <w:t>consultant</w:t>
        </w:r>
        <w:r w:rsidRPr="003F70FB">
          <w:rPr>
            <w:rStyle w:val="aa"/>
            <w:sz w:val="28"/>
            <w:szCs w:val="28"/>
          </w:rPr>
          <w:t>.</w:t>
        </w:r>
        <w:r w:rsidRPr="003F70FB">
          <w:rPr>
            <w:rStyle w:val="aa"/>
            <w:sz w:val="28"/>
            <w:szCs w:val="28"/>
            <w:lang w:val="en-US"/>
          </w:rPr>
          <w:t>ru</w:t>
        </w:r>
      </w:hyperlink>
      <w:r w:rsidRPr="003F70FB">
        <w:rPr>
          <w:rFonts w:ascii="Times New Roman" w:hAnsi="Times New Roman" w:cs="Times New Roman"/>
          <w:sz w:val="28"/>
          <w:szCs w:val="28"/>
        </w:rPr>
        <w:t>:</w:t>
      </w:r>
    </w:p>
    <w:p w:rsidR="008F7A81" w:rsidRPr="005B7B2F" w:rsidRDefault="008F7A81" w:rsidP="008F7A81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B2F">
        <w:rPr>
          <w:rFonts w:ascii="Times New Roman" w:hAnsi="Times New Roman" w:cs="Times New Roman"/>
          <w:sz w:val="28"/>
          <w:szCs w:val="28"/>
        </w:rPr>
        <w:t>- Федеральный закон от 29.12.2012 №273-ФЗ «</w:t>
      </w:r>
      <w:r w:rsidRPr="005B7B2F">
        <w:rPr>
          <w:rFonts w:ascii="Times New Roman" w:hAnsi="Times New Roman" w:cs="Times New Roman"/>
          <w:b/>
          <w:sz w:val="28"/>
          <w:szCs w:val="28"/>
        </w:rPr>
        <w:t>Об образовании</w:t>
      </w:r>
      <w:r w:rsidRPr="005B7B2F">
        <w:rPr>
          <w:rFonts w:ascii="Times New Roman" w:hAnsi="Times New Roman" w:cs="Times New Roman"/>
          <w:sz w:val="28"/>
          <w:szCs w:val="28"/>
        </w:rPr>
        <w:t xml:space="preserve"> в РФ»</w:t>
      </w:r>
    </w:p>
    <w:p w:rsidR="008F7A81" w:rsidRPr="005B7B2F" w:rsidRDefault="008F7A81" w:rsidP="008F7A81">
      <w:pPr>
        <w:pStyle w:val="ConsPlusNormal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B2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B7B2F">
        <w:rPr>
          <w:rFonts w:ascii="Times New Roman" w:hAnsi="Times New Roman" w:cs="Times New Roman"/>
          <w:sz w:val="28"/>
          <w:szCs w:val="28"/>
        </w:rPr>
        <w:t>Приказ Минобрнауки РФ от 29.08.2013 №</w:t>
      </w:r>
      <w:r w:rsidRPr="005B7B2F">
        <w:rPr>
          <w:rFonts w:ascii="Times New Roman" w:hAnsi="Times New Roman" w:cs="Times New Roman"/>
          <w:b/>
          <w:sz w:val="28"/>
          <w:szCs w:val="28"/>
        </w:rPr>
        <w:t>1008</w:t>
      </w:r>
      <w:r w:rsidRPr="005B7B2F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8F7A81" w:rsidRPr="005B7B2F" w:rsidRDefault="008F7A81" w:rsidP="008F7A81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B2F">
        <w:rPr>
          <w:rFonts w:ascii="Times New Roman" w:hAnsi="Times New Roman" w:cs="Times New Roman"/>
          <w:sz w:val="28"/>
          <w:szCs w:val="28"/>
        </w:rPr>
        <w:t>- Федеральный закон от 04.12.2007 №329-ФЗ «</w:t>
      </w:r>
      <w:r w:rsidRPr="005B7B2F">
        <w:rPr>
          <w:rFonts w:ascii="Times New Roman" w:hAnsi="Times New Roman" w:cs="Times New Roman"/>
          <w:b/>
          <w:sz w:val="28"/>
          <w:szCs w:val="28"/>
        </w:rPr>
        <w:t>О физической культуре и спорте</w:t>
      </w:r>
      <w:r w:rsidRPr="005B7B2F">
        <w:rPr>
          <w:rFonts w:ascii="Times New Roman" w:hAnsi="Times New Roman" w:cs="Times New Roman"/>
          <w:sz w:val="28"/>
          <w:szCs w:val="28"/>
        </w:rPr>
        <w:t xml:space="preserve"> в РФ»</w:t>
      </w:r>
    </w:p>
    <w:p w:rsidR="008F7A81" w:rsidRPr="005B7B2F" w:rsidRDefault="008F7A81" w:rsidP="008F7A81">
      <w:pPr>
        <w:pStyle w:val="ConsPlusNormal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B2F">
        <w:rPr>
          <w:rFonts w:ascii="Times New Roman" w:hAnsi="Times New Roman" w:cs="Times New Roman"/>
          <w:sz w:val="28"/>
          <w:szCs w:val="28"/>
        </w:rPr>
        <w:t xml:space="preserve">- Приказ Минспорта РФ </w:t>
      </w:r>
      <w:r w:rsidRPr="005B7B2F">
        <w:rPr>
          <w:rFonts w:ascii="Times New Roman" w:hAnsi="Times New Roman" w:cs="Times New Roman"/>
          <w:bCs/>
          <w:sz w:val="28"/>
          <w:szCs w:val="28"/>
        </w:rPr>
        <w:t>от 27.12.2013 №</w:t>
      </w:r>
      <w:r w:rsidRPr="005B7B2F">
        <w:rPr>
          <w:rFonts w:ascii="Times New Roman" w:hAnsi="Times New Roman" w:cs="Times New Roman"/>
          <w:b/>
          <w:bCs/>
          <w:sz w:val="28"/>
          <w:szCs w:val="28"/>
        </w:rPr>
        <w:t>1125</w:t>
      </w:r>
      <w:r w:rsidRPr="005B7B2F">
        <w:rPr>
          <w:rFonts w:ascii="Times New Roman" w:hAnsi="Times New Roman" w:cs="Times New Roman"/>
          <w:bCs/>
          <w:sz w:val="28"/>
          <w:szCs w:val="28"/>
        </w:rPr>
        <w:t xml:space="preserve"> «Об утверждении особенностей </w:t>
      </w:r>
      <w:r w:rsidRPr="005B7B2F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образовательной, тренировочной и методической деятельности в области физической культуры и спорта»</w:t>
      </w:r>
    </w:p>
    <w:p w:rsidR="008F7A81" w:rsidRPr="005B7B2F" w:rsidRDefault="008F7A81" w:rsidP="008F7A81">
      <w:pPr>
        <w:pStyle w:val="ConsPlusNormal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7B2F">
        <w:rPr>
          <w:rFonts w:ascii="Times New Roman" w:hAnsi="Times New Roman" w:cs="Times New Roman"/>
          <w:sz w:val="28"/>
          <w:szCs w:val="28"/>
        </w:rPr>
        <w:t xml:space="preserve">- Письмо Минспорта РФ </w:t>
      </w:r>
      <w:r w:rsidRPr="005B7B2F">
        <w:rPr>
          <w:rFonts w:ascii="Times New Roman" w:hAnsi="Times New Roman" w:cs="Times New Roman"/>
          <w:bCs/>
          <w:sz w:val="28"/>
          <w:szCs w:val="28"/>
        </w:rPr>
        <w:t>от 12.05.2014 №ВМ-04-10/2554</w:t>
      </w:r>
      <w:r w:rsidRPr="005B7B2F">
        <w:rPr>
          <w:rFonts w:ascii="Times New Roman" w:hAnsi="Times New Roman" w:cs="Times New Roman"/>
          <w:sz w:val="28"/>
          <w:szCs w:val="28"/>
        </w:rPr>
        <w:t xml:space="preserve"> «</w:t>
      </w:r>
      <w:r w:rsidRPr="005B7B2F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Pr="005B7B2F">
        <w:rPr>
          <w:rFonts w:ascii="Times New Roman" w:hAnsi="Times New Roman" w:cs="Times New Roman"/>
          <w:sz w:val="28"/>
          <w:szCs w:val="28"/>
        </w:rPr>
        <w:t xml:space="preserve"> по организации спортивной подготовки в РФ»</w:t>
      </w:r>
    </w:p>
    <w:p w:rsidR="008F7A81" w:rsidRPr="005B7B2F" w:rsidRDefault="008F7A81" w:rsidP="008F7A81">
      <w:pPr>
        <w:pStyle w:val="ConsPlusNormal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B2F">
        <w:rPr>
          <w:rFonts w:ascii="Times New Roman" w:hAnsi="Times New Roman" w:cs="Times New Roman"/>
          <w:sz w:val="28"/>
          <w:szCs w:val="28"/>
        </w:rPr>
        <w:t xml:space="preserve">- Приказ Минспорта России от 12.09.2013 №730 «Об утверждении федеральных государственных требований к минимуму содержания, структуре, условиям реализации дополнительных </w:t>
      </w:r>
      <w:r w:rsidRPr="005B7B2F">
        <w:rPr>
          <w:rFonts w:ascii="Times New Roman" w:hAnsi="Times New Roman" w:cs="Times New Roman"/>
          <w:b/>
          <w:sz w:val="28"/>
          <w:szCs w:val="28"/>
        </w:rPr>
        <w:t>предпрофессиональных программ</w:t>
      </w:r>
      <w:r w:rsidRPr="005B7B2F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 и к срокам обучения по этим программам»</w:t>
      </w:r>
    </w:p>
    <w:p w:rsidR="008F7A81" w:rsidRPr="005B7B2F" w:rsidRDefault="008F7A81" w:rsidP="008F7A81">
      <w:pPr>
        <w:pStyle w:val="ConsPlusNormal"/>
        <w:tabs>
          <w:tab w:val="left" w:pos="42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B2F">
        <w:rPr>
          <w:rFonts w:ascii="Times New Roman" w:hAnsi="Times New Roman" w:cs="Times New Roman"/>
          <w:sz w:val="28"/>
          <w:szCs w:val="28"/>
        </w:rPr>
        <w:t xml:space="preserve">- Приказ Минздравсоцразвития РФ от 09.08.2010 №613н «Об утверждении порядка оказания </w:t>
      </w:r>
      <w:r w:rsidRPr="005B7B2F"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  <w:r w:rsidRPr="005B7B2F">
        <w:rPr>
          <w:rFonts w:ascii="Times New Roman" w:hAnsi="Times New Roman" w:cs="Times New Roman"/>
          <w:sz w:val="28"/>
          <w:szCs w:val="28"/>
        </w:rPr>
        <w:t xml:space="preserve"> при проведении физкультурных и спортивных мероприятий»</w:t>
      </w:r>
    </w:p>
    <w:p w:rsidR="008F7A81" w:rsidRPr="005B7B2F" w:rsidRDefault="008F7A81" w:rsidP="008F7A81">
      <w:pPr>
        <w:pStyle w:val="a3"/>
        <w:shd w:val="clear" w:color="auto" w:fill="FFFFFF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B2F">
        <w:rPr>
          <w:rFonts w:ascii="Times New Roman" w:hAnsi="Times New Roman" w:cs="Times New Roman"/>
          <w:sz w:val="28"/>
          <w:szCs w:val="28"/>
        </w:rPr>
        <w:t>- Приказ Минспорта РФ от 30.08.2013г. №680 «Об утверждении Федерального стандарта  спортивной подготовки по виду спорта волейбол».</w:t>
      </w:r>
    </w:p>
    <w:p w:rsidR="008F7A81" w:rsidRDefault="008F7A81" w:rsidP="008F7A81">
      <w:pPr>
        <w:pStyle w:val="a3"/>
        <w:numPr>
          <w:ilvl w:val="0"/>
          <w:numId w:val="15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МАУ ДО Нижнетавдинского муниципального района «ДЮСШ» </w:t>
      </w:r>
      <w:r w:rsidRPr="009D6031">
        <w:rPr>
          <w:rFonts w:ascii="Times New Roman" w:hAnsi="Times New Roman" w:cs="Times New Roman"/>
          <w:sz w:val="28"/>
          <w:szCs w:val="28"/>
        </w:rPr>
        <w:t>http://www.dusch-ntavda.ru/</w:t>
      </w:r>
    </w:p>
    <w:p w:rsidR="008F7A81" w:rsidRPr="009D6031" w:rsidRDefault="008F7A81" w:rsidP="008F7A81">
      <w:pPr>
        <w:pStyle w:val="a3"/>
        <w:numPr>
          <w:ilvl w:val="0"/>
          <w:numId w:val="15"/>
        </w:numPr>
        <w:shd w:val="clear" w:color="auto" w:fill="FFFFFF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031">
        <w:rPr>
          <w:rFonts w:ascii="Times New Roman" w:hAnsi="Times New Roman" w:cs="Times New Roman"/>
          <w:sz w:val="28"/>
          <w:szCs w:val="28"/>
        </w:rPr>
        <w:t>Минспорта РФ Минспорта РФ //http://www.minsport.gov.ru/sport/</w:t>
      </w:r>
    </w:p>
    <w:p w:rsidR="008F7A81" w:rsidRPr="005B7B2F" w:rsidRDefault="008F7A81" w:rsidP="008F7A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B7B2F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5B7B2F">
          <w:rPr>
            <w:rFonts w:ascii="Times New Roman" w:hAnsi="Times New Roman" w:cs="Times New Roman"/>
            <w:sz w:val="28"/>
            <w:szCs w:val="28"/>
          </w:rPr>
          <w:t>Всероссийский реестр видов спорта</w:t>
        </w:r>
      </w:hyperlink>
      <w:r w:rsidRPr="005B7B2F">
        <w:rPr>
          <w:rFonts w:ascii="Times New Roman" w:hAnsi="Times New Roman" w:cs="Times New Roman"/>
          <w:sz w:val="28"/>
          <w:szCs w:val="28"/>
        </w:rPr>
        <w:t>. //http://www.minsport.gov.ru/sport/high-sport/priznanie-vidov-spor/</w:t>
      </w:r>
    </w:p>
    <w:p w:rsidR="008F7A81" w:rsidRPr="005B7B2F" w:rsidRDefault="008F7A81" w:rsidP="008F7A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B7B2F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5B7B2F">
          <w:rPr>
            <w:rFonts w:ascii="Times New Roman" w:hAnsi="Times New Roman" w:cs="Times New Roman"/>
            <w:sz w:val="28"/>
            <w:szCs w:val="28"/>
          </w:rPr>
          <w:t>Единая всероссийская спортивная классификация</w:t>
        </w:r>
      </w:hyperlink>
      <w:r w:rsidRPr="005B7B2F">
        <w:rPr>
          <w:rFonts w:ascii="Times New Roman" w:hAnsi="Times New Roman" w:cs="Times New Roman"/>
          <w:sz w:val="28"/>
          <w:szCs w:val="28"/>
        </w:rPr>
        <w:t xml:space="preserve"> 2014-2017гг //http://www.minsport.gov.ru/sport/high-sport/edinaya-vserossiyska/5507/</w:t>
      </w:r>
    </w:p>
    <w:p w:rsidR="008F7A81" w:rsidRPr="005B7B2F" w:rsidRDefault="008F7A81" w:rsidP="008F7A81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B7B2F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5B7B2F">
          <w:rPr>
            <w:rFonts w:ascii="Times New Roman" w:hAnsi="Times New Roman" w:cs="Times New Roman"/>
            <w:sz w:val="28"/>
            <w:szCs w:val="28"/>
          </w:rPr>
          <w:t>Единый календарный план межрегиональных, всероссийских и международных физкультурных мероприятий и спортивных мероприятий, положения о всероссийских соревнованиях</w:t>
        </w:r>
      </w:hyperlink>
      <w:r w:rsidRPr="005B7B2F">
        <w:rPr>
          <w:rFonts w:ascii="Times New Roman" w:hAnsi="Times New Roman" w:cs="Times New Roman"/>
          <w:sz w:val="28"/>
          <w:szCs w:val="28"/>
        </w:rPr>
        <w:t>.</w:t>
      </w:r>
      <w:r w:rsidRPr="005B7B2F">
        <w:rPr>
          <w:rFonts w:ascii="Times New Roman" w:hAnsi="Times New Roman" w:cs="Times New Roman"/>
          <w:color w:val="000000"/>
          <w:sz w:val="28"/>
          <w:szCs w:val="28"/>
        </w:rPr>
        <w:t xml:space="preserve"> //http://www.minsport.gov.ru/sport/high-sport/edinyy-kalendarnyy-p/</w:t>
      </w:r>
    </w:p>
    <w:p w:rsidR="008F7A81" w:rsidRDefault="008F7A81" w:rsidP="008E1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  <w:sectPr w:rsidR="008F7A81" w:rsidSect="008E1EF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E1EF9" w:rsidRPr="00DF29A3" w:rsidRDefault="008E1EF9" w:rsidP="008E1E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sectPr w:rsidR="008E1EF9" w:rsidRPr="00DF29A3" w:rsidSect="008E1E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25" w:rsidRDefault="006F6825" w:rsidP="008E1EF9">
      <w:pPr>
        <w:spacing w:after="0" w:line="240" w:lineRule="auto"/>
      </w:pPr>
      <w:r>
        <w:separator/>
      </w:r>
    </w:p>
  </w:endnote>
  <w:endnote w:type="continuationSeparator" w:id="0">
    <w:p w:rsidR="006F6825" w:rsidRDefault="006F6825" w:rsidP="008E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76277"/>
      <w:docPartObj>
        <w:docPartGallery w:val="Page Numbers (Bottom of Page)"/>
        <w:docPartUnique/>
      </w:docPartObj>
    </w:sdtPr>
    <w:sdtEndPr/>
    <w:sdtContent>
      <w:p w:rsidR="00B05266" w:rsidRDefault="00B0526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048">
          <w:rPr>
            <w:noProof/>
          </w:rPr>
          <w:t>2</w:t>
        </w:r>
        <w:r>
          <w:fldChar w:fldCharType="end"/>
        </w:r>
      </w:p>
    </w:sdtContent>
  </w:sdt>
  <w:p w:rsidR="00B05266" w:rsidRDefault="00B0526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66" w:rsidRDefault="00B05266">
    <w:pPr>
      <w:pStyle w:val="ae"/>
      <w:jc w:val="right"/>
    </w:pPr>
  </w:p>
  <w:p w:rsidR="00B05266" w:rsidRDefault="00B0526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25" w:rsidRDefault="006F6825" w:rsidP="008E1EF9">
      <w:pPr>
        <w:spacing w:after="0" w:line="240" w:lineRule="auto"/>
      </w:pPr>
      <w:r>
        <w:separator/>
      </w:r>
    </w:p>
  </w:footnote>
  <w:footnote w:type="continuationSeparator" w:id="0">
    <w:p w:rsidR="006F6825" w:rsidRDefault="006F6825" w:rsidP="008E1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767"/>
    <w:multiLevelType w:val="hybridMultilevel"/>
    <w:tmpl w:val="B90A4D36"/>
    <w:lvl w:ilvl="0" w:tplc="913AF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63F45"/>
    <w:multiLevelType w:val="multilevel"/>
    <w:tmpl w:val="ABBCF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C34E16"/>
    <w:multiLevelType w:val="multilevel"/>
    <w:tmpl w:val="D1A2E2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C2664"/>
    <w:multiLevelType w:val="hybridMultilevel"/>
    <w:tmpl w:val="6F42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45117"/>
    <w:multiLevelType w:val="hybridMultilevel"/>
    <w:tmpl w:val="ACF6EB10"/>
    <w:lvl w:ilvl="0" w:tplc="CF0C8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8433F0"/>
    <w:multiLevelType w:val="multilevel"/>
    <w:tmpl w:val="7FEABDE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9920031"/>
    <w:multiLevelType w:val="hybridMultilevel"/>
    <w:tmpl w:val="9516F62A"/>
    <w:lvl w:ilvl="0" w:tplc="C2F609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64370A"/>
    <w:multiLevelType w:val="hybridMultilevel"/>
    <w:tmpl w:val="3402791A"/>
    <w:lvl w:ilvl="0" w:tplc="680CEC92">
      <w:numFmt w:val="bullet"/>
      <w:lvlText w:val=""/>
      <w:lvlJc w:val="left"/>
      <w:pPr>
        <w:ind w:left="1071" w:hanging="504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8803E61"/>
    <w:multiLevelType w:val="hybridMultilevel"/>
    <w:tmpl w:val="BC92B3E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0039E7"/>
    <w:multiLevelType w:val="hybridMultilevel"/>
    <w:tmpl w:val="867A98D6"/>
    <w:lvl w:ilvl="0" w:tplc="E5AA3DE2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77388B"/>
    <w:multiLevelType w:val="multilevel"/>
    <w:tmpl w:val="EB640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7B6253F"/>
    <w:multiLevelType w:val="hybridMultilevel"/>
    <w:tmpl w:val="B09A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A79CE"/>
    <w:multiLevelType w:val="hybridMultilevel"/>
    <w:tmpl w:val="D8E67120"/>
    <w:lvl w:ilvl="0" w:tplc="0419000B">
      <w:start w:val="1"/>
      <w:numFmt w:val="bullet"/>
      <w:lvlText w:val=""/>
      <w:lvlJc w:val="left"/>
      <w:pPr>
        <w:ind w:left="2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13">
    <w:nsid w:val="6E4F2894"/>
    <w:multiLevelType w:val="multilevel"/>
    <w:tmpl w:val="E3F2512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98657AC"/>
    <w:multiLevelType w:val="hybridMultilevel"/>
    <w:tmpl w:val="13B44180"/>
    <w:lvl w:ilvl="0" w:tplc="D8F48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D450E14"/>
    <w:multiLevelType w:val="hybridMultilevel"/>
    <w:tmpl w:val="5DA2A35C"/>
    <w:lvl w:ilvl="0" w:tplc="041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7F3C7758"/>
    <w:multiLevelType w:val="hybridMultilevel"/>
    <w:tmpl w:val="9D9269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12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14"/>
  </w:num>
  <w:num w:numId="10">
    <w:abstractNumId w:val="11"/>
  </w:num>
  <w:num w:numId="11">
    <w:abstractNumId w:val="1"/>
  </w:num>
  <w:num w:numId="12">
    <w:abstractNumId w:val="10"/>
  </w:num>
  <w:num w:numId="13">
    <w:abstractNumId w:val="6"/>
  </w:num>
  <w:num w:numId="14">
    <w:abstractNumId w:val="9"/>
  </w:num>
  <w:num w:numId="15">
    <w:abstractNumId w:val="0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ED"/>
    <w:rsid w:val="00033E4A"/>
    <w:rsid w:val="0007019B"/>
    <w:rsid w:val="00077048"/>
    <w:rsid w:val="00090F30"/>
    <w:rsid w:val="00112E40"/>
    <w:rsid w:val="001C19F9"/>
    <w:rsid w:val="001D5589"/>
    <w:rsid w:val="00202382"/>
    <w:rsid w:val="0020722D"/>
    <w:rsid w:val="00217A2B"/>
    <w:rsid w:val="00235B49"/>
    <w:rsid w:val="00282FF7"/>
    <w:rsid w:val="002C5D17"/>
    <w:rsid w:val="003964AA"/>
    <w:rsid w:val="00431B93"/>
    <w:rsid w:val="005B2967"/>
    <w:rsid w:val="00602FFB"/>
    <w:rsid w:val="00647F2B"/>
    <w:rsid w:val="006F6825"/>
    <w:rsid w:val="00786625"/>
    <w:rsid w:val="007F61A7"/>
    <w:rsid w:val="00865C8A"/>
    <w:rsid w:val="008834D3"/>
    <w:rsid w:val="008E1EF9"/>
    <w:rsid w:val="008F7A81"/>
    <w:rsid w:val="00911600"/>
    <w:rsid w:val="009E11E4"/>
    <w:rsid w:val="00A11EED"/>
    <w:rsid w:val="00B05266"/>
    <w:rsid w:val="00B82EAA"/>
    <w:rsid w:val="00C12A06"/>
    <w:rsid w:val="00CA7BED"/>
    <w:rsid w:val="00CE4FE1"/>
    <w:rsid w:val="00D01291"/>
    <w:rsid w:val="00D04776"/>
    <w:rsid w:val="00DE3F20"/>
    <w:rsid w:val="00DF29A3"/>
    <w:rsid w:val="00EC0A23"/>
    <w:rsid w:val="00F24C7B"/>
    <w:rsid w:val="00F8582C"/>
    <w:rsid w:val="00F96E32"/>
    <w:rsid w:val="00FA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22D"/>
    <w:pPr>
      <w:ind w:left="720"/>
      <w:contextualSpacing/>
    </w:pPr>
  </w:style>
  <w:style w:type="paragraph" w:styleId="a4">
    <w:name w:val="Body Text"/>
    <w:basedOn w:val="a"/>
    <w:link w:val="a5"/>
    <w:rsid w:val="00235B4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235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96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Подпись к таблице (2)_"/>
    <w:basedOn w:val="a0"/>
    <w:link w:val="20"/>
    <w:rsid w:val="00431B93"/>
    <w:rPr>
      <w:i/>
      <w:iCs/>
      <w:sz w:val="21"/>
      <w:szCs w:val="21"/>
      <w:shd w:val="clear" w:color="auto" w:fill="FFFFFF"/>
    </w:rPr>
  </w:style>
  <w:style w:type="character" w:customStyle="1" w:styleId="89">
    <w:name w:val="Основной текст + 89"/>
    <w:aliases w:val="5 pt47"/>
    <w:basedOn w:val="a5"/>
    <w:rsid w:val="00431B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8">
    <w:name w:val="Основной текст + 88"/>
    <w:aliases w:val="5 pt46,Полужирный30"/>
    <w:basedOn w:val="a5"/>
    <w:rsid w:val="00431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Подпись к таблице (2)"/>
    <w:basedOn w:val="a"/>
    <w:link w:val="2"/>
    <w:rsid w:val="00431B93"/>
    <w:pPr>
      <w:widowControl w:val="0"/>
      <w:shd w:val="clear" w:color="auto" w:fill="FFFFFF"/>
      <w:spacing w:after="0" w:line="240" w:lineRule="atLeast"/>
    </w:pPr>
    <w:rPr>
      <w:rFonts w:eastAsiaTheme="minorHAnsi"/>
      <w:i/>
      <w:iCs/>
      <w:sz w:val="21"/>
      <w:szCs w:val="21"/>
      <w:lang w:eastAsia="en-US"/>
    </w:rPr>
  </w:style>
  <w:style w:type="character" w:customStyle="1" w:styleId="4">
    <w:name w:val="Подпись к таблице (4)_"/>
    <w:basedOn w:val="a0"/>
    <w:link w:val="40"/>
    <w:rsid w:val="00431B93"/>
    <w:rPr>
      <w:b/>
      <w:bCs/>
      <w:sz w:val="17"/>
      <w:szCs w:val="17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431B93"/>
    <w:pPr>
      <w:widowControl w:val="0"/>
      <w:shd w:val="clear" w:color="auto" w:fill="FFFFFF"/>
      <w:spacing w:before="120" w:after="0" w:line="240" w:lineRule="atLeast"/>
    </w:pPr>
    <w:rPr>
      <w:rFonts w:eastAsiaTheme="minorHAnsi"/>
      <w:b/>
      <w:bCs/>
      <w:sz w:val="17"/>
      <w:szCs w:val="17"/>
      <w:lang w:eastAsia="en-US"/>
    </w:rPr>
  </w:style>
  <w:style w:type="character" w:customStyle="1" w:styleId="82">
    <w:name w:val="Основной текст + 82"/>
    <w:aliases w:val="5 pt36,Курсив12"/>
    <w:basedOn w:val="a5"/>
    <w:rsid w:val="00431B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pt7">
    <w:name w:val="Основной текст + 8 pt7"/>
    <w:aliases w:val="Интервал 0 pt10"/>
    <w:basedOn w:val="a5"/>
    <w:rsid w:val="00431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next w:val="a"/>
    <w:link w:val="a9"/>
    <w:qFormat/>
    <w:rsid w:val="00431B93"/>
    <w:pPr>
      <w:widowControl w:val="0"/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9">
    <w:name w:val="Подзаголовок Знак"/>
    <w:basedOn w:val="a0"/>
    <w:link w:val="a8"/>
    <w:rsid w:val="00431B93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F7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8F7A81"/>
    <w:rPr>
      <w:color w:val="0000FF"/>
      <w:u w:val="single"/>
    </w:rPr>
  </w:style>
  <w:style w:type="table" w:styleId="ab">
    <w:name w:val="Table Grid"/>
    <w:basedOn w:val="a1"/>
    <w:uiPriority w:val="59"/>
    <w:rsid w:val="008F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E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1EF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8E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1EF9"/>
    <w:rPr>
      <w:rFonts w:eastAsiaTheme="minorEastAsia"/>
      <w:lang w:eastAsia="ru-RU"/>
    </w:rPr>
  </w:style>
  <w:style w:type="paragraph" w:customStyle="1" w:styleId="Default">
    <w:name w:val="Default"/>
    <w:rsid w:val="00B0526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intexthighlight">
    <w:name w:val="intexthighlight"/>
    <w:basedOn w:val="a0"/>
    <w:rsid w:val="001C19F9"/>
    <w:rPr>
      <w:vanish w:val="0"/>
      <w:webHidden w:val="0"/>
      <w:u w:val="single"/>
      <w:bdr w:val="none" w:sz="0" w:space="0" w:color="auto" w:frame="1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22D"/>
    <w:pPr>
      <w:ind w:left="720"/>
      <w:contextualSpacing/>
    </w:pPr>
  </w:style>
  <w:style w:type="paragraph" w:styleId="a4">
    <w:name w:val="Body Text"/>
    <w:basedOn w:val="a"/>
    <w:link w:val="a5"/>
    <w:rsid w:val="00235B4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235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96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Подпись к таблице (2)_"/>
    <w:basedOn w:val="a0"/>
    <w:link w:val="20"/>
    <w:rsid w:val="00431B93"/>
    <w:rPr>
      <w:i/>
      <w:iCs/>
      <w:sz w:val="21"/>
      <w:szCs w:val="21"/>
      <w:shd w:val="clear" w:color="auto" w:fill="FFFFFF"/>
    </w:rPr>
  </w:style>
  <w:style w:type="character" w:customStyle="1" w:styleId="89">
    <w:name w:val="Основной текст + 89"/>
    <w:aliases w:val="5 pt47"/>
    <w:basedOn w:val="a5"/>
    <w:rsid w:val="00431B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8">
    <w:name w:val="Основной текст + 88"/>
    <w:aliases w:val="5 pt46,Полужирный30"/>
    <w:basedOn w:val="a5"/>
    <w:rsid w:val="00431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Подпись к таблице (2)"/>
    <w:basedOn w:val="a"/>
    <w:link w:val="2"/>
    <w:rsid w:val="00431B93"/>
    <w:pPr>
      <w:widowControl w:val="0"/>
      <w:shd w:val="clear" w:color="auto" w:fill="FFFFFF"/>
      <w:spacing w:after="0" w:line="240" w:lineRule="atLeast"/>
    </w:pPr>
    <w:rPr>
      <w:rFonts w:eastAsiaTheme="minorHAnsi"/>
      <w:i/>
      <w:iCs/>
      <w:sz w:val="21"/>
      <w:szCs w:val="21"/>
      <w:lang w:eastAsia="en-US"/>
    </w:rPr>
  </w:style>
  <w:style w:type="character" w:customStyle="1" w:styleId="4">
    <w:name w:val="Подпись к таблице (4)_"/>
    <w:basedOn w:val="a0"/>
    <w:link w:val="40"/>
    <w:rsid w:val="00431B93"/>
    <w:rPr>
      <w:b/>
      <w:bCs/>
      <w:sz w:val="17"/>
      <w:szCs w:val="17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431B93"/>
    <w:pPr>
      <w:widowControl w:val="0"/>
      <w:shd w:val="clear" w:color="auto" w:fill="FFFFFF"/>
      <w:spacing w:before="120" w:after="0" w:line="240" w:lineRule="atLeast"/>
    </w:pPr>
    <w:rPr>
      <w:rFonts w:eastAsiaTheme="minorHAnsi"/>
      <w:b/>
      <w:bCs/>
      <w:sz w:val="17"/>
      <w:szCs w:val="17"/>
      <w:lang w:eastAsia="en-US"/>
    </w:rPr>
  </w:style>
  <w:style w:type="character" w:customStyle="1" w:styleId="82">
    <w:name w:val="Основной текст + 82"/>
    <w:aliases w:val="5 pt36,Курсив12"/>
    <w:basedOn w:val="a5"/>
    <w:rsid w:val="00431B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pt7">
    <w:name w:val="Основной текст + 8 pt7"/>
    <w:aliases w:val="Интервал 0 pt10"/>
    <w:basedOn w:val="a5"/>
    <w:rsid w:val="00431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next w:val="a"/>
    <w:link w:val="a9"/>
    <w:qFormat/>
    <w:rsid w:val="00431B93"/>
    <w:pPr>
      <w:widowControl w:val="0"/>
      <w:spacing w:after="60" w:line="240" w:lineRule="auto"/>
      <w:jc w:val="center"/>
      <w:outlineLvl w:val="1"/>
    </w:pPr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a9">
    <w:name w:val="Подзаголовок Знак"/>
    <w:basedOn w:val="a0"/>
    <w:link w:val="a8"/>
    <w:rsid w:val="00431B93"/>
    <w:rPr>
      <w:rFonts w:ascii="Cambria" w:eastAsia="Times New Roman" w:hAnsi="Cambria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F7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8F7A81"/>
    <w:rPr>
      <w:color w:val="0000FF"/>
      <w:u w:val="single"/>
    </w:rPr>
  </w:style>
  <w:style w:type="table" w:styleId="ab">
    <w:name w:val="Table Grid"/>
    <w:basedOn w:val="a1"/>
    <w:uiPriority w:val="59"/>
    <w:rsid w:val="008F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E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1EF9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8E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1EF9"/>
    <w:rPr>
      <w:rFonts w:eastAsiaTheme="minorEastAsia"/>
      <w:lang w:eastAsia="ru-RU"/>
    </w:rPr>
  </w:style>
  <w:style w:type="paragraph" w:customStyle="1" w:styleId="Default">
    <w:name w:val="Default"/>
    <w:rsid w:val="00B0526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intexthighlight">
    <w:name w:val="intexthighlight"/>
    <w:basedOn w:val="a0"/>
    <w:rsid w:val="001C19F9"/>
    <w:rPr>
      <w:vanish w:val="0"/>
      <w:webHidden w:val="0"/>
      <w:u w:val="single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sport.gov.ru/sport/high-sport/edinaya-vserossiysk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sport.gov.ru/sport/high-sport/priznanie-vidov-spo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minsport.gov.ru/sport/high-sport/edinyy-kalendarnyy-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3746-8137-447B-9322-6F1A994F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6813</Words>
  <Characters>38835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8</cp:revision>
  <cp:lastPrinted>2016-03-17T08:54:00Z</cp:lastPrinted>
  <dcterms:created xsi:type="dcterms:W3CDTF">2015-07-29T10:39:00Z</dcterms:created>
  <dcterms:modified xsi:type="dcterms:W3CDTF">2017-07-12T12:40:00Z</dcterms:modified>
</cp:coreProperties>
</file>